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BFB03" w14:textId="31F5F21A" w:rsidR="009B510A" w:rsidRPr="00433020" w:rsidRDefault="00F47C04" w:rsidP="00700783">
      <w:pPr>
        <w:pStyle w:val="Kehatekst"/>
        <w:spacing w:before="8"/>
        <w:jc w:val="right"/>
        <w:rPr>
          <w:rFonts w:ascii="Times New Roman" w:hAnsi="Times New Roman" w:cs="Times New Roman"/>
          <w:sz w:val="24"/>
          <w:szCs w:val="24"/>
        </w:rPr>
      </w:pPr>
      <w:r w:rsidRPr="004330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604834" wp14:editId="49665363">
            <wp:extent cx="1379220" cy="552931"/>
            <wp:effectExtent l="0" t="0" r="0" b="0"/>
            <wp:docPr id="1670961527" name="Pilt 2" descr="Pilt, millel on kujutatud Font, logo, teks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961527" name="Pilt 2" descr="Pilt, millel on kujutatud Font, logo, tekst, sümbol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83" cy="56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783" w:rsidRPr="004330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5BEFF" wp14:editId="1AC194C7">
            <wp:extent cx="1183264" cy="624840"/>
            <wp:effectExtent l="0" t="0" r="0" b="0"/>
            <wp:docPr id="168056183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96" cy="6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E581C" w14:textId="77777777" w:rsidR="00700783" w:rsidRPr="00433020" w:rsidRDefault="00700783" w:rsidP="009B510A">
      <w:pPr>
        <w:spacing w:before="94"/>
        <w:ind w:left="216" w:right="684"/>
        <w:rPr>
          <w:rFonts w:ascii="Times New Roman" w:hAnsi="Times New Roman" w:cs="Times New Roman"/>
          <w:b/>
          <w:sz w:val="24"/>
          <w:szCs w:val="24"/>
        </w:rPr>
      </w:pPr>
    </w:p>
    <w:p w14:paraId="1D79454F" w14:textId="456FAE08" w:rsidR="009B510A" w:rsidRPr="00433020" w:rsidRDefault="009B510A" w:rsidP="009B510A">
      <w:pPr>
        <w:spacing w:before="94"/>
        <w:ind w:left="216" w:right="684"/>
        <w:rPr>
          <w:rFonts w:ascii="Times New Roman" w:hAnsi="Times New Roman" w:cs="Times New Roman"/>
          <w:b/>
          <w:sz w:val="24"/>
          <w:szCs w:val="24"/>
        </w:rPr>
      </w:pPr>
      <w:r w:rsidRPr="00433020">
        <w:rPr>
          <w:rFonts w:ascii="Times New Roman" w:hAnsi="Times New Roman" w:cs="Times New Roman"/>
          <w:b/>
          <w:sz w:val="24"/>
          <w:szCs w:val="24"/>
        </w:rPr>
        <w:t xml:space="preserve">Taotlusvorm </w:t>
      </w:r>
      <w:r w:rsidR="003C6E1C">
        <w:rPr>
          <w:rFonts w:ascii="Times New Roman" w:hAnsi="Times New Roman" w:cs="Times New Roman"/>
          <w:b/>
          <w:sz w:val="24"/>
          <w:szCs w:val="24"/>
        </w:rPr>
        <w:t>kohalikule omavalitsusele</w:t>
      </w:r>
      <w:r w:rsidR="00F47C04" w:rsidRPr="00433020">
        <w:rPr>
          <w:rFonts w:ascii="Times New Roman" w:hAnsi="Times New Roman" w:cs="Times New Roman"/>
          <w:b/>
          <w:sz w:val="24"/>
          <w:szCs w:val="24"/>
        </w:rPr>
        <w:t xml:space="preserve"> mobiilse </w:t>
      </w:r>
      <w:r w:rsidR="00F06176" w:rsidRPr="00433020">
        <w:rPr>
          <w:rFonts w:ascii="Times New Roman" w:hAnsi="Times New Roman" w:cs="Times New Roman"/>
          <w:b/>
          <w:sz w:val="24"/>
          <w:szCs w:val="24"/>
        </w:rPr>
        <w:t>P</w:t>
      </w:r>
      <w:r w:rsidR="00F47C04" w:rsidRPr="00433020">
        <w:rPr>
          <w:rFonts w:ascii="Times New Roman" w:hAnsi="Times New Roman" w:cs="Times New Roman"/>
          <w:b/>
          <w:sz w:val="24"/>
          <w:szCs w:val="24"/>
        </w:rPr>
        <w:t>erepesa teenuse</w:t>
      </w:r>
      <w:r w:rsidRPr="00433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C04" w:rsidRPr="00433020">
        <w:rPr>
          <w:rFonts w:ascii="Times New Roman" w:hAnsi="Times New Roman" w:cs="Times New Roman"/>
          <w:b/>
          <w:sz w:val="24"/>
          <w:szCs w:val="24"/>
        </w:rPr>
        <w:t xml:space="preserve">toetuse </w:t>
      </w:r>
      <w:r w:rsidRPr="00433020">
        <w:rPr>
          <w:rFonts w:ascii="Times New Roman" w:hAnsi="Times New Roman" w:cs="Times New Roman"/>
          <w:b/>
          <w:sz w:val="24"/>
          <w:szCs w:val="24"/>
        </w:rPr>
        <w:t>taotlemiseks</w:t>
      </w:r>
    </w:p>
    <w:p w14:paraId="5064A969" w14:textId="77777777" w:rsidR="009B510A" w:rsidRPr="00433020" w:rsidRDefault="009B510A" w:rsidP="009B510A">
      <w:pPr>
        <w:pStyle w:val="Kehatekst"/>
        <w:rPr>
          <w:rFonts w:ascii="Times New Roman" w:hAnsi="Times New Roman" w:cs="Times New Roman"/>
          <w:b/>
          <w:sz w:val="24"/>
          <w:szCs w:val="24"/>
        </w:rPr>
      </w:pPr>
    </w:p>
    <w:p w14:paraId="40C40673" w14:textId="77777777" w:rsidR="009B510A" w:rsidRPr="00433020" w:rsidRDefault="009B510A" w:rsidP="009B510A">
      <w:pPr>
        <w:pStyle w:val="Kehatekst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100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8"/>
      </w:tblGrid>
      <w:tr w:rsidR="009B510A" w:rsidRPr="00433020" w14:paraId="7619F200" w14:textId="77777777" w:rsidTr="00D71DC1">
        <w:trPr>
          <w:trHeight w:val="506"/>
        </w:trPr>
        <w:tc>
          <w:tcPr>
            <w:tcW w:w="10088" w:type="dxa"/>
          </w:tcPr>
          <w:p w14:paraId="6D02575B" w14:textId="2A789D85" w:rsidR="009B510A" w:rsidRDefault="009B510A" w:rsidP="00C8261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1.Taotleja</w:t>
            </w:r>
            <w:r w:rsidRPr="00086F3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nimi</w:t>
            </w:r>
            <w:proofErr w:type="spellEnd"/>
            <w:r w:rsidRPr="00086F3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ja</w:t>
            </w:r>
            <w:r w:rsidRPr="00086F3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registrikood</w:t>
            </w:r>
            <w:proofErr w:type="spellEnd"/>
          </w:p>
          <w:p w14:paraId="703FCF94" w14:textId="77777777" w:rsidR="00AC2E57" w:rsidRPr="00086F39" w:rsidRDefault="00AC2E57" w:rsidP="00C82616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32D18" w14:textId="77777777" w:rsidR="009B5DF9" w:rsidRPr="00D71DC1" w:rsidRDefault="009B5DF9" w:rsidP="00C8261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Türi Noortekeskus, Türi Perepesa</w:t>
            </w:r>
          </w:p>
          <w:p w14:paraId="3B38336F" w14:textId="73F1D977" w:rsidR="009B5DF9" w:rsidRPr="00433020" w:rsidRDefault="009B5DF9" w:rsidP="00C82616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Registrikood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75036725</w:t>
            </w:r>
          </w:p>
        </w:tc>
      </w:tr>
      <w:tr w:rsidR="009B510A" w:rsidRPr="00433020" w14:paraId="4DF051F7" w14:textId="77777777" w:rsidTr="00D71DC1">
        <w:trPr>
          <w:trHeight w:val="506"/>
        </w:trPr>
        <w:tc>
          <w:tcPr>
            <w:tcW w:w="10088" w:type="dxa"/>
          </w:tcPr>
          <w:p w14:paraId="047073D4" w14:textId="5B0B5FEB" w:rsidR="009B510A" w:rsidRDefault="009B510A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6F3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Taotleja</w:t>
            </w:r>
            <w:proofErr w:type="spellEnd"/>
            <w:r w:rsidRPr="00086F3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juriidiline</w:t>
            </w:r>
            <w:proofErr w:type="spellEnd"/>
            <w:r w:rsidRPr="00086F3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aadress</w:t>
            </w:r>
            <w:proofErr w:type="spellEnd"/>
          </w:p>
          <w:p w14:paraId="5E6B9DA6" w14:textId="77777777" w:rsidR="00AC2E57" w:rsidRPr="00086F39" w:rsidRDefault="00AC2E57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5F18B" w14:textId="2BF44005" w:rsidR="009B5DF9" w:rsidRPr="00D71DC1" w:rsidRDefault="009B5DF9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Järvamaa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, Türi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vald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Tallinna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tn.1a, </w:t>
            </w:r>
            <w:r w:rsidRPr="00D71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72212</w:t>
            </w:r>
          </w:p>
        </w:tc>
      </w:tr>
      <w:tr w:rsidR="009B510A" w:rsidRPr="00433020" w14:paraId="6D7C8C60" w14:textId="77777777" w:rsidTr="00D71DC1">
        <w:trPr>
          <w:trHeight w:val="505"/>
        </w:trPr>
        <w:tc>
          <w:tcPr>
            <w:tcW w:w="10088" w:type="dxa"/>
          </w:tcPr>
          <w:p w14:paraId="44E9B89F" w14:textId="618BDCFE" w:rsidR="009B510A" w:rsidRDefault="001D0EDA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3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="009B510A" w:rsidRPr="00086F3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Kontaktandmed</w:t>
            </w:r>
            <w:proofErr w:type="spellEnd"/>
            <w:r w:rsidR="009B510A" w:rsidRPr="00086F3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de-D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(</w:t>
            </w:r>
            <w:proofErr w:type="spellStart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telefon</w:t>
            </w:r>
            <w:proofErr w:type="spellEnd"/>
            <w:r w:rsidR="009B510A" w:rsidRPr="00086F3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de-D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ja</w:t>
            </w:r>
            <w:r w:rsidR="009B510A" w:rsidRPr="00086F3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de-D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e-</w:t>
            </w:r>
            <w:proofErr w:type="spellStart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posti</w:t>
            </w:r>
            <w:proofErr w:type="spellEnd"/>
            <w:r w:rsidR="009B510A" w:rsidRPr="00086F3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aadress</w:t>
            </w:r>
            <w:proofErr w:type="spellEnd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  <w:p w14:paraId="4DA9E77F" w14:textId="77777777" w:rsidR="00AC2E57" w:rsidRPr="00086F39" w:rsidRDefault="00AC2E57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7853CDC" w14:textId="46430135" w:rsidR="009B5DF9" w:rsidRPr="00D71DC1" w:rsidRDefault="009B5DF9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71D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Jane Reiljan-Rajasaar, 53436104; </w:t>
            </w:r>
            <w:hyperlink r:id="rId10" w:history="1">
              <w:r w:rsidRPr="00D71DC1">
                <w:rPr>
                  <w:rStyle w:val="Hperlink"/>
                  <w:rFonts w:ascii="Times New Roman" w:hAnsi="Times New Roman" w:cs="Times New Roman"/>
                  <w:sz w:val="24"/>
                  <w:szCs w:val="24"/>
                  <w:lang w:val="de-DE"/>
                </w:rPr>
                <w:t>jane.reiljanrajasaar@perepesa.ee</w:t>
              </w:r>
            </w:hyperlink>
            <w:r w:rsidRPr="00D71DC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9B510A" w:rsidRPr="00433020" w14:paraId="60D26B7E" w14:textId="77777777" w:rsidTr="00D71DC1">
        <w:trPr>
          <w:trHeight w:val="506"/>
        </w:trPr>
        <w:tc>
          <w:tcPr>
            <w:tcW w:w="10088" w:type="dxa"/>
          </w:tcPr>
          <w:p w14:paraId="72266951" w14:textId="0A22CA35" w:rsidR="009B510A" w:rsidRDefault="001D0EDA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510A" w:rsidRPr="00086F3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Arvelduskonto</w:t>
            </w:r>
            <w:proofErr w:type="spellEnd"/>
            <w:r w:rsidR="009B510A" w:rsidRPr="00086F3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number,</w:t>
            </w:r>
            <w:r w:rsidR="009B510A" w:rsidRPr="00086F3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viitenumber</w:t>
            </w:r>
            <w:proofErr w:type="spellEnd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B510A" w:rsidRPr="00086F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pank</w:t>
            </w:r>
            <w:proofErr w:type="spellEnd"/>
          </w:p>
          <w:p w14:paraId="73B40946" w14:textId="77777777" w:rsidR="00AC2E57" w:rsidRPr="00086F39" w:rsidRDefault="00AC2E57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23184" w14:textId="677745EE" w:rsidR="009B5DF9" w:rsidRPr="00D71DC1" w:rsidRDefault="0054131D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3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EE354204278616389901</w:t>
            </w:r>
            <w:r w:rsidRPr="00D71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DE0F0C" w:rsidRPr="005413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Coop Pank</w:t>
            </w:r>
            <w:r w:rsidR="00DE0F0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Pr="00D71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Türi vald</w:t>
            </w:r>
          </w:p>
        </w:tc>
      </w:tr>
      <w:tr w:rsidR="009B510A" w:rsidRPr="00433020" w14:paraId="63343612" w14:textId="77777777" w:rsidTr="00D71DC1">
        <w:trPr>
          <w:trHeight w:val="505"/>
        </w:trPr>
        <w:tc>
          <w:tcPr>
            <w:tcW w:w="10088" w:type="dxa"/>
          </w:tcPr>
          <w:p w14:paraId="3799AC99" w14:textId="5CD4C135" w:rsidR="009B510A" w:rsidRDefault="001D0EDA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B510A" w:rsidRPr="00086F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Taotletav</w:t>
            </w:r>
            <w:proofErr w:type="spellEnd"/>
            <w:r w:rsidR="009B510A" w:rsidRPr="00086F3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</w:p>
          <w:p w14:paraId="6904F4FA" w14:textId="77777777" w:rsidR="00AC2E57" w:rsidRPr="00086F39" w:rsidRDefault="00AC2E57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2B91D" w14:textId="46684DAC" w:rsidR="00943E57" w:rsidRPr="00D71DC1" w:rsidRDefault="00943E57" w:rsidP="00C82616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  <w:r w:rsidR="00AC2E5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</w:tc>
      </w:tr>
      <w:tr w:rsidR="009B510A" w:rsidRPr="00433020" w14:paraId="79EF6B30" w14:textId="77777777" w:rsidTr="00D71DC1">
        <w:trPr>
          <w:trHeight w:val="507"/>
        </w:trPr>
        <w:tc>
          <w:tcPr>
            <w:tcW w:w="10088" w:type="dxa"/>
          </w:tcPr>
          <w:p w14:paraId="2A32E036" w14:textId="7E371C25" w:rsidR="00315352" w:rsidRDefault="001D0EDA" w:rsidP="00703F5C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6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.</w:t>
            </w:r>
            <w:r w:rsidR="009B510A" w:rsidRPr="00086F3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</w:t>
            </w:r>
            <w:r w:rsidR="009B510A" w:rsidRPr="00086F39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kasutamise</w:t>
            </w:r>
            <w:r w:rsidR="009B510A" w:rsidRPr="00086F3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eesmärk</w:t>
            </w:r>
            <w:r w:rsidR="00983F44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  <w:r w:rsidR="00B94D45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(palun sõnastage eesmärk 1-2 lausega</w:t>
            </w:r>
            <w:r w:rsidR="00703F5C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)</w:t>
            </w:r>
          </w:p>
          <w:p w14:paraId="233FA4EA" w14:textId="77777777" w:rsidR="00AC2E57" w:rsidRPr="00086F39" w:rsidRDefault="00AC2E57" w:rsidP="00703F5C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650B34A4" w14:textId="0DB8FACA" w:rsidR="00943E57" w:rsidRPr="00086F39" w:rsidRDefault="00943E57" w:rsidP="00086F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Mobiilse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Perepesa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projektiga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jõutud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kahe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aasta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jooksul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meie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sihtgrupi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laste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vanemateni</w:t>
            </w:r>
            <w:proofErr w:type="spellEnd"/>
            <w:r w:rsidR="0093404F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proofErr w:type="spellStart"/>
            <w:r w:rsidR="0093404F" w:rsidRPr="00D71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akkudes</w:t>
            </w:r>
            <w:proofErr w:type="spellEnd"/>
            <w:r w:rsidR="0093404F" w:rsidRPr="00D71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lapsevanematele vanemaharidust</w:t>
            </w:r>
            <w:r w:rsidR="009340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04F">
              <w:rPr>
                <w:rFonts w:ascii="Times New Roman" w:hAnsi="Times New Roman" w:cs="Times New Roman"/>
                <w:sz w:val="24"/>
                <w:szCs w:val="24"/>
              </w:rPr>
              <w:t>vanemate</w:t>
            </w:r>
            <w:proofErr w:type="spellEnd"/>
            <w:r w:rsidR="0093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04F">
              <w:rPr>
                <w:rFonts w:ascii="Times New Roman" w:hAnsi="Times New Roman" w:cs="Times New Roman"/>
                <w:sz w:val="24"/>
                <w:szCs w:val="24"/>
              </w:rPr>
              <w:t>teadlikkust</w:t>
            </w:r>
            <w:proofErr w:type="spellEnd"/>
            <w:r w:rsidR="0093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04F">
              <w:rPr>
                <w:rFonts w:ascii="Times New Roman" w:hAnsi="Times New Roman" w:cs="Times New Roman"/>
                <w:sz w:val="24"/>
                <w:szCs w:val="24"/>
              </w:rPr>
              <w:t>tõstvaid</w:t>
            </w:r>
            <w:proofErr w:type="spellEnd"/>
            <w:r w:rsidR="0093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04F">
              <w:rPr>
                <w:rFonts w:ascii="Times New Roman" w:hAnsi="Times New Roman" w:cs="Times New Roman"/>
                <w:sz w:val="24"/>
                <w:szCs w:val="24"/>
              </w:rPr>
              <w:t>tegevusi</w:t>
            </w:r>
            <w:proofErr w:type="spellEnd"/>
            <w:r w:rsidR="00086F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04F">
              <w:rPr>
                <w:rFonts w:ascii="Times New Roman" w:hAnsi="Times New Roman" w:cs="Times New Roman"/>
                <w:sz w:val="24"/>
                <w:szCs w:val="24"/>
              </w:rPr>
              <w:t>erinevate</w:t>
            </w:r>
            <w:proofErr w:type="spellEnd"/>
            <w:r w:rsidR="0093404F" w:rsidRPr="00D71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3404F" w:rsidRPr="00971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loengu</w:t>
            </w:r>
            <w:r w:rsidR="0093404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</w:t>
            </w:r>
            <w:r w:rsidR="0093404F" w:rsidRPr="00971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koolitus</w:t>
            </w:r>
            <w:r w:rsidR="0093404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te,</w:t>
            </w:r>
            <w:r w:rsidR="0093404F" w:rsidRPr="00D71D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3404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Perepesa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teenuste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tutvustamise</w:t>
            </w:r>
            <w:proofErr w:type="spellEnd"/>
            <w:r w:rsidR="0093404F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läbiviimisega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Türi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valla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lasteaedade</w:t>
            </w:r>
            <w:r w:rsidR="009340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kohalikes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raamatukogudes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rahvamajades</w:t>
            </w:r>
            <w:proofErr w:type="spellEnd"/>
            <w:r w:rsidR="0093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04F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="0093404F">
              <w:rPr>
                <w:rFonts w:ascii="Times New Roman" w:hAnsi="Times New Roman" w:cs="Times New Roman"/>
                <w:sz w:val="24"/>
                <w:szCs w:val="24"/>
              </w:rPr>
              <w:t xml:space="preserve"> Türi Perepesa </w:t>
            </w:r>
            <w:proofErr w:type="spellStart"/>
            <w:r w:rsidR="0093404F" w:rsidRPr="00D71DC1">
              <w:rPr>
                <w:rFonts w:ascii="Times New Roman" w:hAnsi="Times New Roman" w:cs="Times New Roman"/>
                <w:sz w:val="24"/>
                <w:szCs w:val="24"/>
              </w:rPr>
              <w:t>poolt</w:t>
            </w:r>
            <w:proofErr w:type="spellEnd"/>
            <w:r w:rsidR="0093404F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04F" w:rsidRPr="00D71DC1">
              <w:rPr>
                <w:rFonts w:ascii="Times New Roman" w:hAnsi="Times New Roman" w:cs="Times New Roman"/>
                <w:sz w:val="24"/>
                <w:szCs w:val="24"/>
              </w:rPr>
              <w:t>korraldatud</w:t>
            </w:r>
            <w:proofErr w:type="spellEnd"/>
            <w:r w:rsidR="0093404F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04F" w:rsidRPr="00D71DC1">
              <w:rPr>
                <w:rFonts w:ascii="Times New Roman" w:hAnsi="Times New Roman" w:cs="Times New Roman"/>
                <w:sz w:val="24"/>
                <w:szCs w:val="24"/>
              </w:rPr>
              <w:t>kogukondlikel</w:t>
            </w:r>
            <w:proofErr w:type="spellEnd"/>
            <w:r w:rsidR="0093404F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04F" w:rsidRPr="00D71DC1">
              <w:rPr>
                <w:rFonts w:ascii="Times New Roman" w:hAnsi="Times New Roman" w:cs="Times New Roman"/>
                <w:sz w:val="24"/>
                <w:szCs w:val="24"/>
              </w:rPr>
              <w:t>sündmustel</w:t>
            </w:r>
            <w:proofErr w:type="spellEnd"/>
            <w:r w:rsidR="00086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10A" w:rsidRPr="00433020" w14:paraId="464AC36C" w14:textId="77777777" w:rsidTr="00D71DC1">
        <w:trPr>
          <w:trHeight w:val="557"/>
        </w:trPr>
        <w:tc>
          <w:tcPr>
            <w:tcW w:w="10088" w:type="dxa"/>
          </w:tcPr>
          <w:p w14:paraId="457D466D" w14:textId="5BA66705" w:rsidR="00315352" w:rsidRDefault="001D0EDA" w:rsidP="00703F5C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6079A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7</w:t>
            </w:r>
            <w:r w:rsidR="00703F5C" w:rsidRPr="006079A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. Tegevuste kirjeldus koos aastate kaupa eeldatava ajakavaga (vajadusel lisage fail)</w:t>
            </w:r>
          </w:p>
          <w:p w14:paraId="19CB05A2" w14:textId="77777777" w:rsidR="00AC2E57" w:rsidRPr="006079A1" w:rsidRDefault="00AC2E57" w:rsidP="00703F5C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638CC185" w14:textId="1AFA3DAE" w:rsidR="00D71DC1" w:rsidRDefault="00D71DC1" w:rsidP="00D71D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Mobiilse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Perepesa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teenust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pakume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Türi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valla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erinevates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lasteaedades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raamatukogudes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vajadusel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kultuurikeskus</w:t>
            </w:r>
            <w:r w:rsidR="0054131D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jõuda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nendeni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kelleni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veel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jõudnud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ole. </w:t>
            </w:r>
          </w:p>
          <w:p w14:paraId="2C79E9B6" w14:textId="77777777" w:rsidR="0054131D" w:rsidRDefault="00D71DC1" w:rsidP="00904A06">
            <w:pPr>
              <w:pStyle w:val="TableParagrap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</w:pPr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Türi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vallas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on 4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lasteaeda</w:t>
            </w:r>
            <w:proofErr w:type="spellEnd"/>
            <w:r w:rsidR="00DE73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DE7340" w:rsidRPr="00483FC5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et-EE"/>
                </w:rPr>
                <w:t>Türi Lasteaed</w:t>
              </w:r>
            </w:hyperlink>
            <w:r w:rsidR="00483FC5" w:rsidRPr="00483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t-EE"/>
              </w:rPr>
              <w:t xml:space="preserve">, </w:t>
            </w:r>
            <w:hyperlink r:id="rId12" w:history="1">
              <w:proofErr w:type="spellStart"/>
              <w:r w:rsidR="00DE7340" w:rsidRPr="00483FC5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et-EE"/>
                </w:rPr>
                <w:t>Retla</w:t>
              </w:r>
              <w:proofErr w:type="spellEnd"/>
              <w:r w:rsidR="00DE7340" w:rsidRPr="00483FC5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et-EE"/>
                </w:rPr>
                <w:t>-Kabala Kool</w:t>
              </w:r>
            </w:hyperlink>
            <w:r w:rsidR="00483FC5" w:rsidRPr="00483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t-EE"/>
              </w:rPr>
              <w:t xml:space="preserve">, </w:t>
            </w:r>
            <w:hyperlink r:id="rId13" w:history="1">
              <w:r w:rsidR="00DE7340" w:rsidRPr="00483FC5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et-EE"/>
                </w:rPr>
                <w:t xml:space="preserve">Väätsa Lasteaed </w:t>
              </w:r>
              <w:proofErr w:type="spellStart"/>
              <w:r w:rsidR="00DE7340" w:rsidRPr="00483FC5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et-EE"/>
                </w:rPr>
                <w:t>Paikäpp</w:t>
              </w:r>
              <w:proofErr w:type="spellEnd"/>
            </w:hyperlink>
            <w:r w:rsidR="00483FC5" w:rsidRPr="00483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t-EE"/>
              </w:rPr>
              <w:t xml:space="preserve">, </w:t>
            </w:r>
            <w:hyperlink r:id="rId14" w:history="1">
              <w:proofErr w:type="spellStart"/>
              <w:r w:rsidR="00DE7340" w:rsidRPr="00483FC5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et-EE"/>
                </w:rPr>
                <w:t>Käru</w:t>
              </w:r>
              <w:proofErr w:type="spellEnd"/>
              <w:r w:rsidR="00DE7340" w:rsidRPr="00483FC5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et-EE"/>
                </w:rPr>
                <w:t xml:space="preserve"> </w:t>
              </w:r>
              <w:proofErr w:type="spellStart"/>
              <w:r w:rsidR="00DE7340" w:rsidRPr="00483FC5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u w:val="single"/>
                  <w:lang w:eastAsia="et-EE"/>
                </w:rPr>
                <w:t>Põhikool</w:t>
              </w:r>
              <w:proofErr w:type="spellEnd"/>
            </w:hyperlink>
            <w:r w:rsid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 </w:t>
            </w:r>
            <w:proofErr w:type="spellStart"/>
            <w:r w:rsidR="00904A06" w:rsidRPr="00904A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t-EE"/>
              </w:rPr>
              <w:t>ning</w:t>
            </w:r>
            <w:proofErr w:type="spellEnd"/>
            <w:r w:rsid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 </w:t>
            </w:r>
          </w:p>
          <w:p w14:paraId="761C1250" w14:textId="0D1CFF46" w:rsidR="00DE7340" w:rsidRPr="00904A06" w:rsidRDefault="00904A06" w:rsidP="00904A06">
            <w:pPr>
              <w:pStyle w:val="TableParagrap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</w:pPr>
            <w:r w:rsidRP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Türi </w:t>
            </w:r>
            <w:proofErr w:type="spellStart"/>
            <w:r w:rsidRP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raamatukogu</w:t>
            </w:r>
            <w:proofErr w:type="spellEnd"/>
            <w:r w:rsidRP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904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kuhu</w:t>
            </w:r>
            <w:proofErr w:type="spellEnd"/>
            <w:r w:rsidRPr="00904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904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alla</w:t>
            </w:r>
            <w:proofErr w:type="spellEnd"/>
            <w:r w:rsidRPr="00904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904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kuulub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: </w:t>
            </w:r>
            <w:r w:rsidRP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>Türi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, </w:t>
            </w:r>
            <w:r w:rsidRP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>Kabala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, </w:t>
            </w:r>
            <w:r w:rsidRP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>Kahala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, </w:t>
            </w:r>
            <w:proofErr w:type="spellStart"/>
            <w:r w:rsidRP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>Laupa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, </w:t>
            </w:r>
            <w:proofErr w:type="spellStart"/>
            <w:r w:rsidRP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>Oisu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, </w:t>
            </w:r>
            <w:proofErr w:type="spellStart"/>
            <w:r w:rsidRP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>Käru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, </w:t>
            </w:r>
            <w:r w:rsidRPr="00904A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>Väätsa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et-EE"/>
              </w:rPr>
              <w:t xml:space="preserve"> </w:t>
            </w:r>
            <w:proofErr w:type="spellStart"/>
            <w:r w:rsidRPr="00904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raamatukogud</w:t>
            </w:r>
            <w:proofErr w:type="spellEnd"/>
            <w:r w:rsidRPr="00904A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Ning Türi </w:t>
            </w:r>
            <w:proofErr w:type="spellStart"/>
            <w:r w:rsid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kultuurikeskus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kuhu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kuulub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: </w:t>
            </w:r>
            <w:r w:rsid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Türi, Kabala, </w:t>
            </w:r>
            <w:proofErr w:type="spellStart"/>
            <w:r w:rsid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Oisu</w:t>
            </w:r>
            <w:proofErr w:type="spellEnd"/>
            <w:r w:rsid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, Väätsa, </w:t>
            </w:r>
            <w:proofErr w:type="spellStart"/>
            <w:r w:rsid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Käru</w:t>
            </w:r>
            <w:proofErr w:type="spellEnd"/>
            <w:r w:rsid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kultuurimajad</w:t>
            </w:r>
            <w:proofErr w:type="spellEnd"/>
            <w:r w:rsidR="005413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  <w:t>.</w:t>
            </w:r>
          </w:p>
          <w:p w14:paraId="5E6BD5F6" w14:textId="252A8389" w:rsidR="00C71E03" w:rsidRDefault="00D71DC1" w:rsidP="00EB16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Projekti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käigus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plaanime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jõuda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igasse</w:t>
            </w:r>
            <w:proofErr w:type="spellEnd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340">
              <w:rPr>
                <w:rFonts w:ascii="Times New Roman" w:hAnsi="Times New Roman" w:cs="Times New Roman"/>
                <w:sz w:val="24"/>
                <w:szCs w:val="24"/>
              </w:rPr>
              <w:t xml:space="preserve">Türi </w:t>
            </w:r>
            <w:proofErr w:type="spellStart"/>
            <w:r w:rsidR="00DE7340">
              <w:rPr>
                <w:rFonts w:ascii="Times New Roman" w:hAnsi="Times New Roman" w:cs="Times New Roman"/>
                <w:sz w:val="24"/>
                <w:szCs w:val="24"/>
              </w:rPr>
              <w:t>valla</w:t>
            </w:r>
            <w:proofErr w:type="spellEnd"/>
            <w:r w:rsidR="00DE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340" w:rsidRPr="006079A1">
              <w:rPr>
                <w:rFonts w:ascii="Times New Roman" w:hAnsi="Times New Roman" w:cs="Times New Roman"/>
                <w:sz w:val="24"/>
                <w:szCs w:val="24"/>
              </w:rPr>
              <w:t>lasteaeda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kogukonna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raamatukogusid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külastada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vajadusel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="0054131D">
              <w:rPr>
                <w:rFonts w:ascii="Times New Roman" w:hAnsi="Times New Roman" w:cs="Times New Roman"/>
                <w:sz w:val="24"/>
                <w:szCs w:val="24"/>
              </w:rPr>
              <w:t>kultuurikeskuseid</w:t>
            </w:r>
            <w:proofErr w:type="spellEnd"/>
            <w:r w:rsidR="00904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Türi </w:t>
            </w:r>
            <w:r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Perepesa </w:t>
            </w:r>
            <w:proofErr w:type="spellStart"/>
            <w:r w:rsidRPr="00D71DC1">
              <w:rPr>
                <w:rFonts w:ascii="Times New Roman" w:hAnsi="Times New Roman" w:cs="Times New Roman"/>
                <w:sz w:val="24"/>
                <w:szCs w:val="24"/>
              </w:rPr>
              <w:t>teenuse</w:t>
            </w:r>
            <w:proofErr w:type="spellEnd"/>
            <w:r w:rsidR="00DE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340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="00DE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340">
              <w:rPr>
                <w:rFonts w:ascii="Times New Roman" w:hAnsi="Times New Roman" w:cs="Times New Roman"/>
                <w:sz w:val="24"/>
                <w:szCs w:val="24"/>
              </w:rPr>
              <w:t>vanemahariduse</w:t>
            </w:r>
            <w:proofErr w:type="spellEnd"/>
            <w:r w:rsidR="00DE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340">
              <w:rPr>
                <w:rFonts w:ascii="Times New Roman" w:hAnsi="Times New Roman" w:cs="Times New Roman"/>
                <w:sz w:val="24"/>
                <w:szCs w:val="24"/>
              </w:rPr>
              <w:t>koolitusega</w:t>
            </w:r>
            <w:proofErr w:type="spellEnd"/>
            <w:r w:rsidR="00C71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Seetõttu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arendame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mobiilset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Perepesa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teenust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tuginedes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lasteaedadele</w:t>
            </w:r>
            <w:proofErr w:type="spellEnd"/>
            <w:r w:rsidR="0054131D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="0054131D">
              <w:rPr>
                <w:rFonts w:ascii="Times New Roman" w:hAnsi="Times New Roman" w:cs="Times New Roman"/>
                <w:sz w:val="24"/>
                <w:szCs w:val="24"/>
              </w:rPr>
              <w:t>raamatukogusele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mida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meie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sihtgrupi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lapsed ja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vanemad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peamiselt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kasutavad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Lisaks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korraldame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lastevanematele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7340">
              <w:rPr>
                <w:rFonts w:ascii="Times New Roman" w:hAnsi="Times New Roman" w:cs="Times New Roman"/>
                <w:sz w:val="24"/>
                <w:szCs w:val="24"/>
              </w:rPr>
              <w:t>vähemalt</w:t>
            </w:r>
            <w:proofErr w:type="spellEnd"/>
            <w:r w:rsidR="00DE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6079A1">
              <w:rPr>
                <w:rFonts w:ascii="Times New Roman" w:hAnsi="Times New Roman" w:cs="Times New Roman"/>
                <w:sz w:val="24"/>
                <w:szCs w:val="24"/>
              </w:rPr>
              <w:t>kaks</w:t>
            </w:r>
            <w:proofErr w:type="spellEnd"/>
            <w:r w:rsidR="00EB16C9" w:rsidRP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6079A1">
              <w:rPr>
                <w:rFonts w:ascii="Times New Roman" w:hAnsi="Times New Roman" w:cs="Times New Roman"/>
                <w:sz w:val="24"/>
                <w:szCs w:val="24"/>
              </w:rPr>
              <w:t>korda</w:t>
            </w:r>
            <w:proofErr w:type="spellEnd"/>
            <w:r w:rsidR="00EB16C9" w:rsidRP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6079A1">
              <w:rPr>
                <w:rFonts w:ascii="Times New Roman" w:hAnsi="Times New Roman" w:cs="Times New Roman"/>
                <w:sz w:val="24"/>
                <w:szCs w:val="24"/>
              </w:rPr>
              <w:t>ühe</w:t>
            </w:r>
            <w:proofErr w:type="spellEnd"/>
            <w:r w:rsidR="00EB16C9" w:rsidRP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6079A1">
              <w:rPr>
                <w:rFonts w:ascii="Times New Roman" w:hAnsi="Times New Roman" w:cs="Times New Roman"/>
                <w:sz w:val="24"/>
                <w:szCs w:val="24"/>
              </w:rPr>
              <w:t>aasta</w:t>
            </w:r>
            <w:proofErr w:type="spellEnd"/>
            <w:r w:rsidR="00EB16C9" w:rsidRP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jooksul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erinevatel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teemadel</w:t>
            </w:r>
            <w:proofErr w:type="spellEnd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>veebikoolitusi</w:t>
            </w:r>
            <w:proofErr w:type="spellEnd"/>
            <w:r w:rsidR="00C7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1E03">
              <w:rPr>
                <w:rFonts w:ascii="Times New Roman" w:hAnsi="Times New Roman" w:cs="Times New Roman"/>
                <w:sz w:val="24"/>
                <w:szCs w:val="24"/>
              </w:rPr>
              <w:t>mida</w:t>
            </w:r>
            <w:proofErr w:type="spellEnd"/>
            <w:r w:rsidR="00C7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E03" w:rsidRPr="006079A1">
              <w:rPr>
                <w:rFonts w:ascii="Times New Roman" w:hAnsi="Times New Roman" w:cs="Times New Roman"/>
                <w:sz w:val="24"/>
                <w:szCs w:val="24"/>
              </w:rPr>
              <w:t xml:space="preserve">ka </w:t>
            </w:r>
            <w:proofErr w:type="spellStart"/>
            <w:r w:rsidR="00C71E03" w:rsidRPr="006079A1">
              <w:rPr>
                <w:rFonts w:ascii="Times New Roman" w:hAnsi="Times New Roman" w:cs="Times New Roman"/>
                <w:sz w:val="24"/>
                <w:szCs w:val="24"/>
              </w:rPr>
              <w:t>salvestame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osa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saaksid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ka need </w:t>
            </w:r>
            <w:proofErr w:type="spellStart"/>
            <w:r w:rsidR="00C075E3">
              <w:rPr>
                <w:rFonts w:ascii="Times New Roman" w:hAnsi="Times New Roman" w:cs="Times New Roman"/>
                <w:sz w:val="24"/>
                <w:szCs w:val="24"/>
              </w:rPr>
              <w:t>lapsevanemad</w:t>
            </w:r>
            <w:proofErr w:type="spellEnd"/>
            <w:r w:rsidR="00C0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kes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koolituspäeval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osaleda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saa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788C93" w14:textId="53CC261C" w:rsidR="00C71E03" w:rsidRDefault="00C71E03" w:rsidP="00EB16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Hiljem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Perepesal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järelvaadatav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erinevate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vanemahariduslike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koolitustega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mida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lapsevanem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igal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ajal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vaadata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5E3">
              <w:rPr>
                <w:rFonts w:ascii="Times New Roman" w:hAnsi="Times New Roman" w:cs="Times New Roman"/>
                <w:sz w:val="24"/>
                <w:szCs w:val="24"/>
              </w:rPr>
              <w:t>saab</w:t>
            </w:r>
            <w:proofErr w:type="spellEnd"/>
            <w:r w:rsidR="00C0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tekib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vajadus</w:t>
            </w:r>
            <w:proofErr w:type="spellEnd"/>
            <w:r w:rsidR="0060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EFB0FA" w14:textId="6EDDCDC3" w:rsidR="00EB16C9" w:rsidRPr="00D71DC1" w:rsidRDefault="00C71E03" w:rsidP="00EB16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Arendame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5E3">
              <w:rPr>
                <w:rFonts w:ascii="Times New Roman" w:hAnsi="Times New Roman" w:cs="Times New Roman"/>
                <w:sz w:val="24"/>
                <w:szCs w:val="24"/>
              </w:rPr>
              <w:t>mobiilse</w:t>
            </w:r>
            <w:proofErr w:type="spellEnd"/>
            <w:r w:rsidR="00C075E3">
              <w:rPr>
                <w:rFonts w:ascii="Times New Roman" w:hAnsi="Times New Roman" w:cs="Times New Roman"/>
                <w:sz w:val="24"/>
                <w:szCs w:val="24"/>
              </w:rPr>
              <w:t xml:space="preserve"> Perepesa </w:t>
            </w:r>
            <w:proofErr w:type="spellStart"/>
            <w:r w:rsidR="00C075E3">
              <w:rPr>
                <w:rFonts w:ascii="Times New Roman" w:hAnsi="Times New Roman" w:cs="Times New Roman"/>
                <w:sz w:val="24"/>
                <w:szCs w:val="24"/>
              </w:rPr>
              <w:t>teenusega</w:t>
            </w:r>
            <w:proofErr w:type="spellEnd"/>
            <w:r w:rsidR="00C07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Türi Perepesa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lastevanemate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kogukonda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korraldame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kogukondade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võimestamiseks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340" w:rsidRPr="005477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DE7340" w:rsidRPr="0054776A"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  <w:proofErr w:type="spellEnd"/>
            <w:r w:rsidR="00DE7340" w:rsidRPr="0054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6C9" w:rsidRPr="0054776A">
              <w:rPr>
                <w:rFonts w:ascii="Times New Roman" w:hAnsi="Times New Roman" w:cs="Times New Roman"/>
                <w:sz w:val="24"/>
                <w:szCs w:val="24"/>
              </w:rPr>
              <w:t>lastekaitsepäeva</w:t>
            </w:r>
            <w:proofErr w:type="spellEnd"/>
            <w:r w:rsidR="00EB16C9" w:rsidRPr="00547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6C9" w:rsidRPr="00D71DC1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DE7340" w:rsidRPr="0054776A">
              <w:rPr>
                <w:rFonts w:ascii="Times New Roman" w:hAnsi="Times New Roman" w:cs="Times New Roman"/>
                <w:sz w:val="24"/>
                <w:szCs w:val="24"/>
              </w:rPr>
              <w:t xml:space="preserve">Türi </w:t>
            </w:r>
            <w:r w:rsidR="00EB16C9" w:rsidRPr="0054776A">
              <w:rPr>
                <w:rFonts w:ascii="Times New Roman" w:hAnsi="Times New Roman" w:cs="Times New Roman"/>
                <w:sz w:val="24"/>
                <w:szCs w:val="24"/>
              </w:rPr>
              <w:t xml:space="preserve">Perepesa </w:t>
            </w:r>
            <w:proofErr w:type="spellStart"/>
            <w:r w:rsidR="00EB16C9" w:rsidRPr="0054776A">
              <w:rPr>
                <w:rFonts w:ascii="Times New Roman" w:hAnsi="Times New Roman" w:cs="Times New Roman"/>
                <w:sz w:val="24"/>
                <w:szCs w:val="24"/>
              </w:rPr>
              <w:t>sünnipäeva</w:t>
            </w:r>
            <w:proofErr w:type="spellEnd"/>
            <w:r w:rsidR="00C07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DF483" w14:textId="5E21300B" w:rsidR="00D71DC1" w:rsidRDefault="00D71DC1" w:rsidP="00EB16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CFD6F" w14:textId="77777777" w:rsidR="00D225C5" w:rsidRDefault="00D225C5" w:rsidP="00EB16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70AD4" w14:textId="3F474D71" w:rsidR="00D71DC1" w:rsidRDefault="00D71DC1" w:rsidP="00EB16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Kontuurtabel"/>
              <w:tblW w:w="9585" w:type="dxa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4730"/>
              <w:gridCol w:w="2693"/>
              <w:gridCol w:w="2162"/>
            </w:tblGrid>
            <w:tr w:rsidR="00D71DC1" w14:paraId="57CD8228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660DC" w14:textId="77777777" w:rsidR="00D71DC1" w:rsidRPr="00C075E3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75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Tegevused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EBDFA" w14:textId="77777777" w:rsidR="00D71DC1" w:rsidRPr="00C075E3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75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Koht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AE26E" w14:textId="77777777" w:rsidR="00D71DC1" w:rsidRPr="00C075E3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075E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Aeg</w:t>
                  </w:r>
                </w:p>
              </w:tc>
            </w:tr>
            <w:tr w:rsidR="00D71DC1" w14:paraId="67164477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71D77" w14:textId="77777777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tegevus/vanemate vestlusring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02050B" w14:textId="77169666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Lasteaed 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85448" w14:textId="29CD7D49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C425A0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kevad</w:t>
                  </w:r>
                </w:p>
              </w:tc>
            </w:tr>
            <w:tr w:rsidR="00483FC5" w14:paraId="222FC9FC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1B02F" w14:textId="37D04908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tegevus/vanemate vestlusring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0B48B" w14:textId="1D3F9AE2" w:rsidR="00483FC5" w:rsidRPr="00C425A0" w:rsidRDefault="0054131D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Raamatukogu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B1E8C" w14:textId="37CC9DA7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C425A0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kevad</w:t>
                  </w:r>
                </w:p>
              </w:tc>
            </w:tr>
            <w:tr w:rsidR="00D71DC1" w14:paraId="74EE8F4D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D823D" w14:textId="77777777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tegevus/vanemate vestlusring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A456A" w14:textId="3FE372C2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Lasteaed 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5B285" w14:textId="0BDEAC39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C425A0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sügis</w:t>
                  </w:r>
                </w:p>
              </w:tc>
            </w:tr>
            <w:tr w:rsidR="00483FC5" w14:paraId="377B4725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55F1B" w14:textId="286F8E09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tegevus/vanemate vestlusring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E91A3" w14:textId="07F4AFB5" w:rsidR="00483FC5" w:rsidRPr="00C425A0" w:rsidRDefault="00DC1B0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Kultuurikeskus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5D364" w14:textId="58EAE4FB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C425A0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talv</w:t>
                  </w:r>
                </w:p>
              </w:tc>
            </w:tr>
            <w:tr w:rsidR="00D71DC1" w14:paraId="5BA930A6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4D8F2C" w14:textId="0E25B443" w:rsidR="00D71DC1" w:rsidRPr="00E5730C" w:rsidRDefault="00C075E3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D71DC1"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eebikoolitus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A80D9" w14:textId="3825A8FA" w:rsidR="00D71DC1" w:rsidRPr="00E5730C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Veebi</w:t>
                  </w:r>
                  <w:r w:rsid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DD3F5" w14:textId="73F58556" w:rsidR="00D71DC1" w:rsidRPr="00E5730C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I poolaasta</w:t>
                  </w:r>
                </w:p>
              </w:tc>
            </w:tr>
            <w:tr w:rsidR="00D71DC1" w14:paraId="35A20A9E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C378F" w14:textId="3C8F2FC4" w:rsidR="00D71DC1" w:rsidRPr="00E5730C" w:rsidRDefault="00C075E3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D71DC1"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eebikoolitus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C27F7" w14:textId="77777777" w:rsidR="00D71DC1" w:rsidRPr="00E5730C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Veebis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5FF5B" w14:textId="2CF5FCF1" w:rsidR="00D71DC1" w:rsidRPr="00E5730C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II poolaasta</w:t>
                  </w:r>
                </w:p>
              </w:tc>
            </w:tr>
            <w:tr w:rsidR="00D71DC1" w14:paraId="49D6F6AD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E30F5" w14:textId="62D4E498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Kogukondlik sündmus </w:t>
                  </w:r>
                  <w:r w:rsidR="0054776A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lastekaitsepäev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28ED84" w14:textId="2CD25960" w:rsidR="00D71DC1" w:rsidRPr="00C425A0" w:rsidRDefault="00C71E03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Türi linn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2C9181" w14:textId="6CB3B874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juuni</w:t>
                  </w:r>
                </w:p>
              </w:tc>
            </w:tr>
            <w:tr w:rsidR="00D71DC1" w14:paraId="611E45C4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22B94" w14:textId="77777777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Kogukondlik sündmus – Perepesa sünnipäev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EB9B5" w14:textId="476F4ABA" w:rsidR="00D71DC1" w:rsidRPr="00C425A0" w:rsidRDefault="00C71E03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Türi</w:t>
                  </w:r>
                  <w:r w:rsidR="00D71DC1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Perepesa</w:t>
                  </w:r>
                  <w:r w:rsid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/Türi linn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75901" w14:textId="4BA40E23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  <w:r w:rsid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september</w:t>
                  </w:r>
                </w:p>
              </w:tc>
            </w:tr>
            <w:tr w:rsidR="00D71DC1" w14:paraId="69727C23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75834" w14:textId="77777777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tegevus/vanemate vestlusring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FA139" w14:textId="3E4C6DB0" w:rsidR="00D71DC1" w:rsidRPr="00C425A0" w:rsidRDefault="0054131D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Raamatukogu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C8FBD8" w14:textId="4D871A29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C425A0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kevad</w:t>
                  </w:r>
                </w:p>
              </w:tc>
            </w:tr>
            <w:tr w:rsidR="00483FC5" w14:paraId="5E16DFC3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F9B89" w14:textId="39D340E8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tegevus/vanemate vestlusring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ECFDB" w14:textId="7C1170BA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Lasteaed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CC6B" w14:textId="63FB6B21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C425A0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kevad</w:t>
                  </w:r>
                </w:p>
              </w:tc>
            </w:tr>
            <w:tr w:rsidR="00D71DC1" w14:paraId="6DA1A00D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2F7E" w14:textId="77777777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tegevus/vanemate vestlusring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7DA60" w14:textId="71862B34" w:rsidR="00D71DC1" w:rsidRPr="00C425A0" w:rsidRDefault="00DC1B0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Kultuurikeskus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17A68" w14:textId="34106541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C425A0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sügis</w:t>
                  </w:r>
                </w:p>
              </w:tc>
            </w:tr>
            <w:tr w:rsidR="00483FC5" w14:paraId="13234319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A07E4" w14:textId="3FECB244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Juhendatud tegevus/vanemate vestlusring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D7B23" w14:textId="30B8BA63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Lasteaed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9C83A" w14:textId="23331525" w:rsidR="00483FC5" w:rsidRPr="00C425A0" w:rsidRDefault="00483FC5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C425A0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talv</w:t>
                  </w:r>
                </w:p>
              </w:tc>
            </w:tr>
            <w:tr w:rsidR="00D71DC1" w14:paraId="74EC43C8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F9617" w14:textId="3EA8F8AB" w:rsidR="00D71DC1" w:rsidRPr="00E5730C" w:rsidRDefault="00C075E3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D71DC1"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eebikoolitus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DC4F3" w14:textId="77777777" w:rsidR="00D71DC1" w:rsidRPr="00E5730C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Veebis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F97AE3" w14:textId="3A6417E8" w:rsidR="00D71DC1" w:rsidRPr="00E5730C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I poolaasta</w:t>
                  </w:r>
                </w:p>
              </w:tc>
            </w:tr>
            <w:tr w:rsidR="00D71DC1" w14:paraId="353EB019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F15063" w14:textId="25D093F7" w:rsidR="00D71DC1" w:rsidRPr="00E5730C" w:rsidRDefault="00C075E3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D71DC1"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eebikoolitus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59BD7" w14:textId="77777777" w:rsidR="00D71DC1" w:rsidRPr="00E5730C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Veebis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85195" w14:textId="2D0921A4" w:rsidR="00D71DC1" w:rsidRPr="00E5730C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II poolaasta</w:t>
                  </w:r>
                </w:p>
              </w:tc>
            </w:tr>
            <w:tr w:rsidR="00D71DC1" w14:paraId="3444296D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6895F" w14:textId="05BC0201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Kogukondlik sündmus </w:t>
                  </w:r>
                  <w:r w:rsidR="0054776A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lastekaitsepäev</w:t>
                  </w:r>
                  <w:r w:rsidR="0054776A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0D6A1" w14:textId="7AC6288D" w:rsidR="00D71DC1" w:rsidRPr="00C425A0" w:rsidRDefault="00C71E03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Türi linn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6C584" w14:textId="3D682751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juuni</w:t>
                  </w:r>
                </w:p>
              </w:tc>
            </w:tr>
            <w:tr w:rsidR="00D71DC1" w14:paraId="46C84A4E" w14:textId="77777777" w:rsidTr="00C075E3">
              <w:tc>
                <w:tcPr>
                  <w:tcW w:w="4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61796" w14:textId="77777777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Kogukondlik sündmus – Perepesa sünnipäev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398EE" w14:textId="2302266A" w:rsidR="00D71DC1" w:rsidRPr="00C425A0" w:rsidRDefault="00C71E03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Türi</w:t>
                  </w:r>
                  <w:r w:rsidR="00D71DC1"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Perepesa</w:t>
                  </w:r>
                  <w:r w:rsid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/Türi linn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3EA838" w14:textId="1B4D06F0" w:rsidR="00D71DC1" w:rsidRPr="00C425A0" w:rsidRDefault="00D71DC1" w:rsidP="00D71DC1">
                  <w:pPr>
                    <w:pStyle w:val="TableParagraph"/>
                    <w:spacing w:line="232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2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  <w:r w:rsidR="00E573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september</w:t>
                  </w:r>
                </w:p>
              </w:tc>
            </w:tr>
          </w:tbl>
          <w:p w14:paraId="2D72CD94" w14:textId="77777777" w:rsidR="00D71DC1" w:rsidRPr="00EB16C9" w:rsidRDefault="00D71DC1" w:rsidP="00EB16C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F01B0D" w14:textId="1877C2EA" w:rsidR="00EB16C9" w:rsidRPr="00703F5C" w:rsidRDefault="00EB16C9" w:rsidP="00703F5C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510A" w:rsidRPr="00433020" w14:paraId="3FB7DB2D" w14:textId="77777777" w:rsidTr="00D71DC1">
        <w:trPr>
          <w:trHeight w:val="401"/>
        </w:trPr>
        <w:tc>
          <w:tcPr>
            <w:tcW w:w="10088" w:type="dxa"/>
          </w:tcPr>
          <w:p w14:paraId="3D37F042" w14:textId="1CA3D106" w:rsidR="00703F5C" w:rsidRDefault="001D0EDA" w:rsidP="00703F5C">
            <w:pPr>
              <w:pStyle w:val="TableParagraph"/>
              <w:ind w:left="107" w:right="238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8</w:t>
            </w:r>
            <w:r w:rsidR="00703F5C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.</w:t>
            </w:r>
            <w:r w:rsidR="00703F5C" w:rsidRPr="00086F3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t-EE"/>
              </w:rPr>
              <w:t xml:space="preserve"> </w:t>
            </w:r>
            <w:r w:rsidR="00703F5C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 tulemus (teenust saanud inimeste arv) 2024.aastal ja 2025.aastal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</w:p>
          <w:p w14:paraId="53969D5C" w14:textId="77777777" w:rsidR="00AC2E57" w:rsidRPr="00086F39" w:rsidRDefault="00AC2E57" w:rsidP="00703F5C">
            <w:pPr>
              <w:pStyle w:val="TableParagraph"/>
              <w:ind w:left="107" w:right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74C5C" w14:textId="0C9EF531" w:rsidR="0054776A" w:rsidRPr="00E13C52" w:rsidRDefault="0054776A" w:rsidP="0054776A">
            <w:pPr>
              <w:ind w:left="107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aastal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Türi Perepesa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mobiilset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teenust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saanud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inimeste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3893C09" w14:textId="7A408AFF" w:rsidR="0054776A" w:rsidRPr="00E13C52" w:rsidRDefault="0054776A" w:rsidP="0054776A">
            <w:pPr>
              <w:ind w:left="107"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2025.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aastal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Türi Perepesa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mobiilset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teenust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saanud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inimeste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2608EEA4" w14:textId="6E4CB7D5" w:rsidR="009B510A" w:rsidRPr="00433020" w:rsidRDefault="009B510A" w:rsidP="00703F5C">
            <w:pPr>
              <w:pStyle w:val="TableParagraph"/>
              <w:tabs>
                <w:tab w:val="left" w:leader="dot" w:pos="1354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10A" w:rsidRPr="00433020" w14:paraId="73B87B77" w14:textId="77777777" w:rsidTr="00D71DC1">
        <w:trPr>
          <w:trHeight w:val="505"/>
        </w:trPr>
        <w:tc>
          <w:tcPr>
            <w:tcW w:w="10088" w:type="dxa"/>
          </w:tcPr>
          <w:p w14:paraId="673E6CEE" w14:textId="541FA584" w:rsidR="009B510A" w:rsidRDefault="001D0EDA" w:rsidP="00C82616">
            <w:pPr>
              <w:pStyle w:val="TableParagraph"/>
              <w:spacing w:line="254" w:lineRule="exact"/>
              <w:ind w:left="107" w:right="66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9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. Kas küsitud tegevuse rahastamiseks kasutatakse muud rahastust, sh koostööpartnerid</w:t>
            </w:r>
            <w:r w:rsidR="009B510A" w:rsidRPr="00086F39">
              <w:rPr>
                <w:rFonts w:ascii="Times New Roman" w:hAnsi="Times New Roman" w:cs="Times New Roman"/>
                <w:b/>
                <w:spacing w:val="-59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(KOV</w:t>
            </w:r>
            <w:r w:rsidR="00461B59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jne)</w:t>
            </w:r>
            <w:r w:rsidR="009B510A" w:rsidRPr="00086F3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või</w:t>
            </w:r>
            <w:r w:rsidR="009B510A" w:rsidRPr="00086F3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lisatakse</w:t>
            </w:r>
            <w:r w:rsidR="009B510A" w:rsidRPr="00086F3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omafinantseeringut.</w:t>
            </w:r>
            <w:r w:rsidR="009B510A" w:rsidRPr="00086F3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Palun</w:t>
            </w:r>
            <w:r w:rsidR="009B510A" w:rsidRPr="00086F3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="009B510A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loetled</w:t>
            </w:r>
            <w:r w:rsidR="00315352" w:rsidRPr="00086F39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</w:p>
          <w:p w14:paraId="5D1DA3A6" w14:textId="77777777" w:rsidR="00AC2E57" w:rsidRPr="00086F39" w:rsidRDefault="00AC2E57" w:rsidP="00C82616">
            <w:pPr>
              <w:pStyle w:val="TableParagraph"/>
              <w:spacing w:line="254" w:lineRule="exact"/>
              <w:ind w:left="107" w:right="66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  <w:p w14:paraId="629909CF" w14:textId="241A2FBB" w:rsidR="0054776A" w:rsidRPr="00E13C52" w:rsidRDefault="0054776A" w:rsidP="0054776A">
            <w:pPr>
              <w:spacing w:line="254" w:lineRule="exact"/>
              <w:ind w:left="107" w:right="6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Muud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rahastust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kasutata</w:t>
            </w:r>
            <w:proofErr w:type="spellEnd"/>
            <w:r w:rsidRPr="00E13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D6CE63" w14:textId="27D5976A" w:rsidR="00703F5C" w:rsidRPr="00433020" w:rsidRDefault="00703F5C" w:rsidP="00C82616">
            <w:pPr>
              <w:pStyle w:val="TableParagraph"/>
              <w:spacing w:line="254" w:lineRule="exact"/>
              <w:ind w:left="107" w:right="66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510A" w:rsidRPr="00433020" w14:paraId="18A5ED19" w14:textId="77777777" w:rsidTr="00D71DC1">
        <w:trPr>
          <w:trHeight w:val="506"/>
        </w:trPr>
        <w:tc>
          <w:tcPr>
            <w:tcW w:w="10088" w:type="dxa"/>
          </w:tcPr>
          <w:p w14:paraId="6A6DCBDD" w14:textId="18CC15FE" w:rsidR="009B510A" w:rsidRPr="00ED329D" w:rsidRDefault="009B510A" w:rsidP="00C82616">
            <w:pPr>
              <w:pStyle w:val="TableParagraph"/>
              <w:spacing w:line="252" w:lineRule="exact"/>
              <w:ind w:left="107" w:right="361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D329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1</w:t>
            </w:r>
            <w:r w:rsidR="001D0EDA" w:rsidRPr="00ED329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0</w:t>
            </w:r>
            <w:r w:rsidR="00461B59" w:rsidRPr="00ED329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. Kas ja kuidas olete planeerinud nimetatud tegevuste jätkusuutlikkuse peale kirjeldatud elluviimise perioodi, kirjeldage</w:t>
            </w:r>
          </w:p>
          <w:p w14:paraId="5FA17CBE" w14:textId="77777777" w:rsidR="0000100E" w:rsidRDefault="0000100E" w:rsidP="008522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94DCA99" w14:textId="38624718" w:rsidR="0000100E" w:rsidRDefault="00E71E76" w:rsidP="008522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Perepesa toetab laste ja perede heaolu läbi süsteemse ennetustöö ja varajase märkamise</w:t>
            </w:r>
            <w:r w:rsidR="00F27207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 peale mobiilse Perepesa projekti. </w:t>
            </w:r>
          </w:p>
          <w:p w14:paraId="1B5892B1" w14:textId="65F4F699" w:rsidR="0000100E" w:rsidRDefault="0000100E" w:rsidP="000010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Lasteaedade</w:t>
            </w:r>
            <w:r w:rsidR="005413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raamatukogudega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koostöö on olnud Türi Perepesa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jaoks 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üks eesmärkidest ning nendega koostöö on meile väga oluline. </w:t>
            </w:r>
          </w:p>
          <w:p w14:paraId="00622DB3" w14:textId="08CDDDDD" w:rsidR="0000100E" w:rsidRDefault="0000100E" w:rsidP="000010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Mobiilse Perepesa projekt annab veel parema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 võimalu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meie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koostööd 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arenda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da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parendada ning Perepesa teenustega nende vanemateni jõuda kes meist veel midagi kuulnud ei ole</w:t>
            </w:r>
            <w:r w:rsidR="005413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79EED193" w14:textId="5A1BE923" w:rsidR="0000100E" w:rsidRDefault="0000100E" w:rsidP="000010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 suudame 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koos oma lapsevanemaid </w:t>
            </w:r>
            <w:proofErr w:type="spellStart"/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võimestada</w:t>
            </w:r>
            <w:proofErr w:type="spellEnd"/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pakkuda neile õigeaegset, asjakohast ja professionaalset tuge laste kasvatamisel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pere- ja paarisuhte loomisel nii Perepesas kui ka </w:t>
            </w:r>
            <w:r w:rsidR="0054131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mujal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488EF292" w14:textId="471C7F58" w:rsidR="0000100E" w:rsidRDefault="0000100E" w:rsidP="0000100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Mobiilse Perepesa teenusega on meil võimalus Türi valla vanematele Perepesa teenuseid reklaamida ning sellega seoses külastatavus kindlasti kasvab.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rojekti lõppedes on koostöö veel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gi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tõhusam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meie kliendibaas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on 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mitmekordistunud.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58165788" w14:textId="03D1C444" w:rsidR="00E71E76" w:rsidRPr="00ED329D" w:rsidRDefault="00852218" w:rsidP="00660EC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Perepesades eelnevalt </w:t>
            </w:r>
            <w:r w:rsidR="00697B41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toimunud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veebikoolituste tagasiside on olnud </w:t>
            </w:r>
            <w:r w:rsidR="00697B41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väga 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positiivne</w:t>
            </w:r>
            <w:r w:rsidR="00697B41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Positiivseks peetakse seda, et koolituel saab osaleda koos partneriga kodustes tingimustes ning nende salvestamine annab lapsevanemale hilisema võimaluse seda mitu korda järele vaadata.</w:t>
            </w:r>
            <w:r w:rsidR="00697B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7B41" w:rsidRPr="00ED329D">
              <w:rPr>
                <w:rFonts w:ascii="Times New Roman" w:hAnsi="Times New Roman" w:cs="Times New Roman"/>
                <w:sz w:val="24"/>
                <w:szCs w:val="24"/>
              </w:rPr>
              <w:t>Veebikoolitused</w:t>
            </w:r>
            <w:proofErr w:type="spellEnd"/>
            <w:r w:rsidR="00697B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7B41" w:rsidRPr="00ED329D">
              <w:rPr>
                <w:rFonts w:ascii="Times New Roman" w:hAnsi="Times New Roman" w:cs="Times New Roman"/>
                <w:sz w:val="24"/>
                <w:szCs w:val="24"/>
              </w:rPr>
              <w:t>annavad</w:t>
            </w:r>
            <w:proofErr w:type="spellEnd"/>
            <w:r w:rsidR="00697B41" w:rsidRPr="00ED3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41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meile võimaluse kaasata suuremal hulgal vanemaid ja vanemate huvi korral plaanime </w:t>
            </w:r>
            <w:r w:rsidR="000010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veebikoolitusi</w:t>
            </w:r>
            <w:r w:rsidR="00697B41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edaspidigi korraldama hakata.</w:t>
            </w:r>
          </w:p>
          <w:p w14:paraId="296B68F3" w14:textId="374BC068" w:rsidR="00C075E3" w:rsidRPr="00DE0F0C" w:rsidRDefault="00212E74" w:rsidP="00ED32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Kuna </w:t>
            </w:r>
            <w:r w:rsidR="00E71E76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Perepesa 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on</w:t>
            </w:r>
            <w:r w:rsidR="00E71E76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kogukonna-ankruks väikelastega peredele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siis </w:t>
            </w:r>
            <w:r w:rsidR="00E71E76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toeta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 mobiilse Perepesa teenusega meie</w:t>
            </w:r>
            <w:r w:rsidR="00E71E76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kogukondliku 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tugivõrgustiku toetamist ja tekkimist meie </w:t>
            </w:r>
            <w:r w:rsidR="00E71E76"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sihtgrupi perede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le, korraldades kaks suurt üritust aastas. Meie lapsevanemad saavad üheskoos tegutseda ning pakkuda vastastiku toetust – nende üritustega </w:t>
            </w:r>
            <w:r w:rsidR="007225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luuakse</w:t>
            </w:r>
            <w:r w:rsidRPr="00ED329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tugivõrgustikud ning tulevikus korraldavad meie lapsevanemad iseseisvalt kogukonna üritusi mis on mõeldud meie sihtgrupi lastele ja nende vanematele. </w:t>
            </w:r>
            <w:bookmarkStart w:id="0" w:name="_GoBack"/>
            <w:bookmarkEnd w:id="0"/>
          </w:p>
        </w:tc>
      </w:tr>
    </w:tbl>
    <w:p w14:paraId="3085A21D" w14:textId="77777777" w:rsidR="009B510A" w:rsidRPr="00433020" w:rsidRDefault="009B510A" w:rsidP="009B510A">
      <w:pPr>
        <w:pStyle w:val="Kehateks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11A8F7B2" w14:textId="559AE46C" w:rsidR="009B510A" w:rsidRPr="00F74A85" w:rsidRDefault="009B510A" w:rsidP="009B510A">
      <w:pPr>
        <w:pStyle w:val="Kehatekst"/>
        <w:spacing w:before="93" w:after="4"/>
        <w:ind w:left="216" w:right="572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>1</w:t>
      </w:r>
      <w:r w:rsidR="001D0EDA" w:rsidRPr="00F74A85">
        <w:rPr>
          <w:rFonts w:ascii="Times New Roman" w:hAnsi="Times New Roman" w:cs="Times New Roman"/>
          <w:sz w:val="24"/>
          <w:szCs w:val="24"/>
        </w:rPr>
        <w:t>1</w:t>
      </w:r>
      <w:r w:rsidRPr="00F74A85">
        <w:rPr>
          <w:rFonts w:ascii="Times New Roman" w:hAnsi="Times New Roman" w:cs="Times New Roman"/>
          <w:sz w:val="24"/>
          <w:szCs w:val="24"/>
        </w:rPr>
        <w:t xml:space="preserve">. Finantseelarve 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616"/>
        <w:gridCol w:w="1697"/>
        <w:gridCol w:w="1541"/>
      </w:tblGrid>
      <w:tr w:rsidR="009B510A" w:rsidRPr="00433020" w14:paraId="7AE412FD" w14:textId="77777777" w:rsidTr="00232CDE">
        <w:trPr>
          <w:trHeight w:val="585"/>
        </w:trPr>
        <w:tc>
          <w:tcPr>
            <w:tcW w:w="4669" w:type="dxa"/>
            <w:vMerge w:val="restart"/>
          </w:tcPr>
          <w:p w14:paraId="1A33343E" w14:textId="77777777" w:rsidR="009B510A" w:rsidRPr="00433020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33B0D92" w14:textId="77777777" w:rsidR="009B510A" w:rsidRPr="003D67E8" w:rsidRDefault="009B510A" w:rsidP="00D70AF2">
            <w:pPr>
              <w:pStyle w:val="TableParagraph"/>
              <w:spacing w:before="126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Kululiigid</w:t>
            </w:r>
            <w:r w:rsidRPr="003D67E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t-EE"/>
              </w:rPr>
              <w:t xml:space="preserve"> </w:t>
            </w: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</w:t>
            </w:r>
            <w:r w:rsidR="0020389E"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</w:t>
            </w: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va</w:t>
            </w:r>
            <w:r w:rsidRPr="003D67E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summa</w:t>
            </w:r>
            <w:r w:rsidRPr="003D67E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3D67E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osas</w:t>
            </w:r>
          </w:p>
          <w:p w14:paraId="3967FA6D" w14:textId="3C316B69" w:rsidR="00D70AF2" w:rsidRPr="003D67E8" w:rsidRDefault="00D70AF2" w:rsidP="00D70AF2">
            <w:pPr>
              <w:pStyle w:val="TableParagraph"/>
              <w:spacing w:before="126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t-EE"/>
              </w:rPr>
            </w:pPr>
            <w:r w:rsidRPr="003D67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t-EE"/>
              </w:rPr>
              <w:t>Abikõlblikud kulud: mobiilse Perepesa pereteenuse osutamisega seotud kulud keskusest väljaspool, sh tööjõukulud.</w:t>
            </w:r>
          </w:p>
        </w:tc>
        <w:tc>
          <w:tcPr>
            <w:tcW w:w="1616" w:type="dxa"/>
          </w:tcPr>
          <w:p w14:paraId="64FF0182" w14:textId="77777777" w:rsidR="009B510A" w:rsidRPr="003D67E8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97" w:type="dxa"/>
          </w:tcPr>
          <w:p w14:paraId="25E9D73B" w14:textId="77777777" w:rsidR="009B510A" w:rsidRPr="003D67E8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41" w:type="dxa"/>
          </w:tcPr>
          <w:p w14:paraId="16F2C7B4" w14:textId="77777777" w:rsidR="009B510A" w:rsidRPr="003D67E8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B510A" w:rsidRPr="00433020" w14:paraId="43EE11A9" w14:textId="77777777" w:rsidTr="00232CDE">
        <w:trPr>
          <w:trHeight w:val="333"/>
        </w:trPr>
        <w:tc>
          <w:tcPr>
            <w:tcW w:w="4669" w:type="dxa"/>
            <w:vMerge/>
            <w:tcBorders>
              <w:top w:val="nil"/>
            </w:tcBorders>
          </w:tcPr>
          <w:p w14:paraId="1AB96282" w14:textId="77777777" w:rsidR="009B510A" w:rsidRPr="003D67E8" w:rsidRDefault="009B510A" w:rsidP="00C8261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16" w:type="dxa"/>
          </w:tcPr>
          <w:p w14:paraId="5504CC99" w14:textId="2F64D19C" w:rsidR="009B510A" w:rsidRPr="00D70AF2" w:rsidRDefault="00703F5C" w:rsidP="00232CDE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2024.aasta</w:t>
            </w:r>
          </w:p>
        </w:tc>
        <w:tc>
          <w:tcPr>
            <w:tcW w:w="1697" w:type="dxa"/>
          </w:tcPr>
          <w:p w14:paraId="3429EC57" w14:textId="4134A156" w:rsidR="009B510A" w:rsidRPr="00D70AF2" w:rsidRDefault="00232CDE" w:rsidP="00232CDE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2025.aasta</w:t>
            </w:r>
          </w:p>
        </w:tc>
        <w:tc>
          <w:tcPr>
            <w:tcW w:w="1541" w:type="dxa"/>
          </w:tcPr>
          <w:p w14:paraId="475C8884" w14:textId="77777777" w:rsidR="009B510A" w:rsidRPr="00433020" w:rsidRDefault="009B510A" w:rsidP="00232CDE">
            <w:pPr>
              <w:pStyle w:val="TableParagraph"/>
              <w:spacing w:before="59"/>
              <w:ind w:lef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020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  <w:r w:rsidRPr="004330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3020">
              <w:rPr>
                <w:rFonts w:ascii="Times New Roman" w:hAnsi="Times New Roman" w:cs="Times New Roman"/>
                <w:b/>
                <w:sz w:val="24"/>
                <w:szCs w:val="24"/>
              </w:rPr>
              <w:t>kokku</w:t>
            </w:r>
            <w:proofErr w:type="spellEnd"/>
          </w:p>
        </w:tc>
      </w:tr>
      <w:tr w:rsidR="00F74A85" w:rsidRPr="00F74A85" w14:paraId="74D78B1D" w14:textId="77777777" w:rsidTr="00232CDE">
        <w:trPr>
          <w:trHeight w:val="765"/>
        </w:trPr>
        <w:tc>
          <w:tcPr>
            <w:tcW w:w="4669" w:type="dxa"/>
          </w:tcPr>
          <w:p w14:paraId="1F2854D7" w14:textId="7E1E4506" w:rsidR="009B510A" w:rsidRPr="00F74A85" w:rsidRDefault="009B510A" w:rsidP="00C82616">
            <w:pPr>
              <w:pStyle w:val="TableParagraph"/>
              <w:spacing w:before="33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1. </w:t>
            </w:r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Perepesa </w:t>
            </w:r>
            <w:proofErr w:type="spellStart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juhataja</w:t>
            </w:r>
            <w:proofErr w:type="spellEnd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psühholoogi</w:t>
            </w:r>
            <w:proofErr w:type="spellEnd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 </w:t>
            </w:r>
            <w:proofErr w:type="spellStart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mängutoa</w:t>
            </w:r>
            <w:proofErr w:type="spellEnd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juhendaja</w:t>
            </w:r>
            <w:proofErr w:type="spellEnd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1685F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töötasu</w:t>
            </w:r>
            <w:r w:rsidR="00660EC0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616" w:type="dxa"/>
          </w:tcPr>
          <w:p w14:paraId="694B8AC7" w14:textId="6FF060FC" w:rsidR="009B510A" w:rsidRPr="00F74A85" w:rsidRDefault="00382EE0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</w:t>
            </w:r>
            <w:r w:rsidR="00F74A85"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00.-</w:t>
            </w:r>
          </w:p>
        </w:tc>
        <w:tc>
          <w:tcPr>
            <w:tcW w:w="1697" w:type="dxa"/>
          </w:tcPr>
          <w:p w14:paraId="1217E9DC" w14:textId="51B22CB6" w:rsidR="009B510A" w:rsidRPr="00F74A85" w:rsidRDefault="00382EE0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13</w:t>
            </w:r>
            <w:r w:rsidR="00F74A85"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00.-</w:t>
            </w:r>
          </w:p>
        </w:tc>
        <w:tc>
          <w:tcPr>
            <w:tcW w:w="1541" w:type="dxa"/>
          </w:tcPr>
          <w:p w14:paraId="3A73502C" w14:textId="11C1EA65" w:rsidR="009B510A" w:rsidRPr="00F74A85" w:rsidRDefault="00382EE0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</w:t>
            </w:r>
            <w:r w:rsidR="00F74A85"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00.-</w:t>
            </w:r>
          </w:p>
        </w:tc>
      </w:tr>
      <w:tr w:rsidR="00F74A85" w:rsidRPr="00F74A85" w14:paraId="34C12239" w14:textId="77777777" w:rsidTr="00232CDE">
        <w:trPr>
          <w:trHeight w:val="479"/>
        </w:trPr>
        <w:tc>
          <w:tcPr>
            <w:tcW w:w="4669" w:type="dxa"/>
          </w:tcPr>
          <w:p w14:paraId="0C00BD4B" w14:textId="5EEEA35B" w:rsidR="009B510A" w:rsidRPr="00F74A85" w:rsidRDefault="009B510A" w:rsidP="00C82616">
            <w:pPr>
              <w:pStyle w:val="TableParagraph"/>
              <w:spacing w:before="122"/>
              <w:ind w:left="271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2.</w:t>
            </w:r>
            <w:r w:rsidRPr="00F74A85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E1685F" w:rsidRPr="00F74A8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Veebikoolituste</w:t>
            </w:r>
            <w:proofErr w:type="spellEnd"/>
            <w:r w:rsidR="00E1685F" w:rsidRPr="00F74A8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1685F" w:rsidRPr="00F74A8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läbiviijate</w:t>
            </w:r>
            <w:proofErr w:type="spellEnd"/>
            <w:r w:rsidR="00E1685F" w:rsidRPr="00F74A8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="00E1685F" w:rsidRPr="00F74A8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tasu</w:t>
            </w:r>
            <w:proofErr w:type="spellEnd"/>
          </w:p>
        </w:tc>
        <w:tc>
          <w:tcPr>
            <w:tcW w:w="1616" w:type="dxa"/>
          </w:tcPr>
          <w:p w14:paraId="136A8D23" w14:textId="7F7B1E81" w:rsidR="009B510A" w:rsidRPr="00F74A85" w:rsidRDefault="007225A9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</w:t>
            </w:r>
            <w:r w:rsidR="00E1685F"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00.-</w:t>
            </w:r>
          </w:p>
        </w:tc>
        <w:tc>
          <w:tcPr>
            <w:tcW w:w="1697" w:type="dxa"/>
          </w:tcPr>
          <w:p w14:paraId="79B5359A" w14:textId="6DC9FEA1" w:rsidR="009B510A" w:rsidRPr="00F74A85" w:rsidRDefault="007225A9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</w:t>
            </w:r>
            <w:r w:rsidR="00E1685F"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00.-</w:t>
            </w:r>
          </w:p>
        </w:tc>
        <w:tc>
          <w:tcPr>
            <w:tcW w:w="1541" w:type="dxa"/>
          </w:tcPr>
          <w:p w14:paraId="37D6567F" w14:textId="736DA30E" w:rsidR="009B510A" w:rsidRPr="00F74A85" w:rsidRDefault="007225A9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</w:t>
            </w:r>
            <w:r w:rsidR="00E1685F"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00.-</w:t>
            </w:r>
          </w:p>
        </w:tc>
      </w:tr>
      <w:tr w:rsidR="00F74A85" w:rsidRPr="00F74A85" w14:paraId="61CC91A3" w14:textId="77777777" w:rsidTr="00232CDE">
        <w:trPr>
          <w:trHeight w:val="976"/>
        </w:trPr>
        <w:tc>
          <w:tcPr>
            <w:tcW w:w="4669" w:type="dxa"/>
          </w:tcPr>
          <w:p w14:paraId="6F8D8662" w14:textId="7985E662" w:rsidR="009B510A" w:rsidRPr="00F74A85" w:rsidRDefault="00E1685F" w:rsidP="00C82616">
            <w:pPr>
              <w:pStyle w:val="TableParagraph"/>
              <w:spacing w:before="138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3.Kogukondlike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sündmuste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korraldamine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lastekaitsepäev</w:t>
            </w:r>
            <w:proofErr w:type="spellEnd"/>
            <w:r w:rsidR="00660EC0"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14:paraId="23695E2E" w14:textId="72641B2E" w:rsidR="009B510A" w:rsidRPr="00F74A85" w:rsidRDefault="00E1685F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1000.-</w:t>
            </w:r>
          </w:p>
        </w:tc>
        <w:tc>
          <w:tcPr>
            <w:tcW w:w="1697" w:type="dxa"/>
          </w:tcPr>
          <w:p w14:paraId="1C4ED8DD" w14:textId="658493C0" w:rsidR="009B510A" w:rsidRPr="00F74A85" w:rsidRDefault="00E1685F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1000.-</w:t>
            </w:r>
          </w:p>
        </w:tc>
        <w:tc>
          <w:tcPr>
            <w:tcW w:w="1541" w:type="dxa"/>
          </w:tcPr>
          <w:p w14:paraId="17E25B12" w14:textId="55F593DD" w:rsidR="009B510A" w:rsidRPr="00F74A85" w:rsidRDefault="00E1685F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2000.-</w:t>
            </w:r>
          </w:p>
        </w:tc>
      </w:tr>
      <w:tr w:rsidR="00F74A85" w:rsidRPr="00F74A85" w14:paraId="77929BEE" w14:textId="77777777" w:rsidTr="00232CDE">
        <w:trPr>
          <w:trHeight w:val="976"/>
        </w:trPr>
        <w:tc>
          <w:tcPr>
            <w:tcW w:w="4669" w:type="dxa"/>
          </w:tcPr>
          <w:p w14:paraId="38B5E12E" w14:textId="7B804C06" w:rsidR="00E1685F" w:rsidRPr="00F74A85" w:rsidRDefault="00E1685F" w:rsidP="00C82616">
            <w:pPr>
              <w:pStyle w:val="TableParagraph"/>
              <w:spacing w:before="138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Kogukondlike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sündmuste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korraldamine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</w:t>
            </w:r>
            <w:proofErr w:type="gram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Perepesa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sünnipäev</w:t>
            </w:r>
            <w:proofErr w:type="spellEnd"/>
          </w:p>
        </w:tc>
        <w:tc>
          <w:tcPr>
            <w:tcW w:w="1616" w:type="dxa"/>
          </w:tcPr>
          <w:p w14:paraId="348C7B07" w14:textId="636023A5" w:rsidR="00E1685F" w:rsidRPr="00F74A85" w:rsidRDefault="00E1685F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1000.-</w:t>
            </w:r>
          </w:p>
        </w:tc>
        <w:tc>
          <w:tcPr>
            <w:tcW w:w="1697" w:type="dxa"/>
          </w:tcPr>
          <w:p w14:paraId="0C5882CE" w14:textId="1AC48902" w:rsidR="00E1685F" w:rsidRPr="00F74A85" w:rsidRDefault="00E1685F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1000.-</w:t>
            </w:r>
          </w:p>
        </w:tc>
        <w:tc>
          <w:tcPr>
            <w:tcW w:w="1541" w:type="dxa"/>
          </w:tcPr>
          <w:p w14:paraId="3A9EC259" w14:textId="7C171AEF" w:rsidR="00E1685F" w:rsidRPr="00F74A85" w:rsidRDefault="00E1685F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2000.-</w:t>
            </w:r>
          </w:p>
        </w:tc>
      </w:tr>
      <w:tr w:rsidR="00F74A85" w:rsidRPr="00F74A85" w14:paraId="1C798D9D" w14:textId="77777777" w:rsidTr="00232CDE">
        <w:trPr>
          <w:trHeight w:val="976"/>
        </w:trPr>
        <w:tc>
          <w:tcPr>
            <w:tcW w:w="4669" w:type="dxa"/>
          </w:tcPr>
          <w:p w14:paraId="16FEA79D" w14:textId="13803F02" w:rsidR="00E1685F" w:rsidRPr="00F74A85" w:rsidRDefault="00E1685F" w:rsidP="00C82616">
            <w:pPr>
              <w:pStyle w:val="TableParagraph"/>
              <w:spacing w:before="138"/>
              <w:ind w:left="71" w:firstLine="19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Juhendatud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tegevuste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lastevanemate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vestlusringide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läbiviimine</w:t>
            </w:r>
            <w:proofErr w:type="spellEnd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4A85">
              <w:rPr>
                <w:rFonts w:ascii="Times New Roman" w:hAnsi="Times New Roman" w:cs="Times New Roman"/>
                <w:i/>
                <w:sz w:val="24"/>
                <w:szCs w:val="24"/>
              </w:rPr>
              <w:t>lasteaedades</w:t>
            </w:r>
            <w:proofErr w:type="spellEnd"/>
          </w:p>
        </w:tc>
        <w:tc>
          <w:tcPr>
            <w:tcW w:w="1616" w:type="dxa"/>
          </w:tcPr>
          <w:p w14:paraId="4270FC97" w14:textId="5BE701F1" w:rsidR="00E1685F" w:rsidRPr="00F74A85" w:rsidRDefault="00382EE0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2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00.-</w:t>
            </w:r>
          </w:p>
        </w:tc>
        <w:tc>
          <w:tcPr>
            <w:tcW w:w="1697" w:type="dxa"/>
          </w:tcPr>
          <w:p w14:paraId="0396FC6F" w14:textId="331F7857" w:rsidR="00E1685F" w:rsidRPr="00F74A85" w:rsidRDefault="00382EE0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2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00.-</w:t>
            </w:r>
          </w:p>
        </w:tc>
        <w:tc>
          <w:tcPr>
            <w:tcW w:w="1541" w:type="dxa"/>
          </w:tcPr>
          <w:p w14:paraId="525EDE0E" w14:textId="2E37A79E" w:rsidR="00E1685F" w:rsidRPr="00F74A85" w:rsidRDefault="00382EE0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25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00.-</w:t>
            </w:r>
          </w:p>
        </w:tc>
      </w:tr>
    </w:tbl>
    <w:p w14:paraId="13543BED" w14:textId="77777777" w:rsidR="009B510A" w:rsidRPr="00F74A85" w:rsidRDefault="009B510A" w:rsidP="009B510A">
      <w:pPr>
        <w:rPr>
          <w:rFonts w:ascii="Times New Roman" w:hAnsi="Times New Roman" w:cs="Times New Roman"/>
          <w:sz w:val="24"/>
          <w:szCs w:val="24"/>
        </w:rPr>
        <w:sectPr w:rsidR="009B510A" w:rsidRPr="00F74A85" w:rsidSect="009B510A">
          <w:pgSz w:w="11910" w:h="16840"/>
          <w:pgMar w:top="1320" w:right="840" w:bottom="1594" w:left="1200" w:header="708" w:footer="708" w:gutter="0"/>
          <w:cols w:space="708"/>
        </w:sectPr>
      </w:pP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1616"/>
        <w:gridCol w:w="1697"/>
        <w:gridCol w:w="1541"/>
      </w:tblGrid>
      <w:tr w:rsidR="009B510A" w:rsidRPr="00F74A85" w14:paraId="004FFBF0" w14:textId="77777777" w:rsidTr="003C21B3">
        <w:trPr>
          <w:trHeight w:val="419"/>
        </w:trPr>
        <w:tc>
          <w:tcPr>
            <w:tcW w:w="4669" w:type="dxa"/>
          </w:tcPr>
          <w:p w14:paraId="0DEF15C5" w14:textId="77777777" w:rsidR="009B510A" w:rsidRPr="00F74A85" w:rsidRDefault="009B510A" w:rsidP="00C82616">
            <w:pPr>
              <w:pStyle w:val="TableParagraph"/>
              <w:spacing w:before="88"/>
              <w:ind w:right="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A85">
              <w:rPr>
                <w:rFonts w:ascii="Times New Roman" w:hAnsi="Times New Roman" w:cs="Times New Roman"/>
                <w:b/>
                <w:sz w:val="24"/>
                <w:szCs w:val="24"/>
              </w:rPr>
              <w:t>Kulud</w:t>
            </w:r>
            <w:proofErr w:type="spellEnd"/>
            <w:r w:rsidRPr="00F74A8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74A85">
              <w:rPr>
                <w:rFonts w:ascii="Times New Roman" w:hAnsi="Times New Roman" w:cs="Times New Roman"/>
                <w:b/>
                <w:sz w:val="24"/>
                <w:szCs w:val="24"/>
              </w:rPr>
              <w:t>kokku</w:t>
            </w:r>
            <w:proofErr w:type="spellEnd"/>
            <w:r w:rsidRPr="00F74A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16" w:type="dxa"/>
          </w:tcPr>
          <w:p w14:paraId="2822E821" w14:textId="77777777" w:rsidR="009B510A" w:rsidRPr="00F74A85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E30115A" w14:textId="77777777" w:rsidR="009B510A" w:rsidRPr="00F74A85" w:rsidRDefault="009B510A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516A1F4" w14:textId="7401E11C" w:rsidR="009B510A" w:rsidRPr="00F74A85" w:rsidRDefault="00660EC0" w:rsidP="00C826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49000.-</w:t>
            </w:r>
          </w:p>
        </w:tc>
      </w:tr>
    </w:tbl>
    <w:p w14:paraId="1780E80D" w14:textId="77777777" w:rsidR="009B510A" w:rsidRPr="00F74A85" w:rsidRDefault="009B510A" w:rsidP="009B510A">
      <w:pPr>
        <w:pStyle w:val="Kehatekst"/>
        <w:spacing w:before="6"/>
        <w:rPr>
          <w:rFonts w:ascii="Times New Roman" w:hAnsi="Times New Roman" w:cs="Times New Roman"/>
          <w:sz w:val="24"/>
          <w:szCs w:val="24"/>
        </w:rPr>
      </w:pPr>
    </w:p>
    <w:p w14:paraId="1F7C9EC7" w14:textId="77777777" w:rsidR="009B510A" w:rsidRPr="00433020" w:rsidRDefault="009B510A" w:rsidP="009B510A">
      <w:pPr>
        <w:pStyle w:val="Kehatekst"/>
        <w:spacing w:before="6"/>
        <w:rPr>
          <w:rFonts w:ascii="Times New Roman" w:hAnsi="Times New Roman" w:cs="Times New Roman"/>
          <w:sz w:val="24"/>
          <w:szCs w:val="24"/>
        </w:rPr>
      </w:pPr>
    </w:p>
    <w:p w14:paraId="4309EA57" w14:textId="3E7BD123" w:rsidR="007225A9" w:rsidRDefault="009B510A" w:rsidP="0029647D">
      <w:pPr>
        <w:pStyle w:val="Kehatekst"/>
        <w:ind w:left="216" w:right="6250"/>
        <w:rPr>
          <w:rFonts w:ascii="Times New Roman" w:hAnsi="Times New Roman" w:cs="Times New Roman"/>
          <w:spacing w:val="1"/>
          <w:sz w:val="24"/>
          <w:szCs w:val="24"/>
        </w:rPr>
      </w:pPr>
      <w:r w:rsidRPr="00433020">
        <w:rPr>
          <w:rFonts w:ascii="Times New Roman" w:hAnsi="Times New Roman" w:cs="Times New Roman"/>
          <w:sz w:val="24"/>
          <w:szCs w:val="24"/>
        </w:rPr>
        <w:t>Taotleja esindaja nimi</w:t>
      </w:r>
      <w:r w:rsidR="0054131D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14:paraId="2F130D46" w14:textId="02BF1F88" w:rsidR="0054131D" w:rsidRDefault="0054131D" w:rsidP="0029647D">
      <w:pPr>
        <w:pStyle w:val="Kehatekst"/>
        <w:ind w:left="216" w:right="625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Jane Reiljan-Rajasaar</w:t>
      </w:r>
    </w:p>
    <w:p w14:paraId="53F34CE8" w14:textId="613F4E85" w:rsidR="007225A9" w:rsidRDefault="007225A9" w:rsidP="0029647D">
      <w:pPr>
        <w:pStyle w:val="Kehatekst"/>
        <w:ind w:left="216" w:right="6250"/>
        <w:rPr>
          <w:rFonts w:ascii="Times New Roman" w:hAnsi="Times New Roman" w:cs="Times New Roman"/>
          <w:sz w:val="24"/>
          <w:szCs w:val="24"/>
        </w:rPr>
      </w:pPr>
    </w:p>
    <w:p w14:paraId="4B98360D" w14:textId="77777777" w:rsidR="007225A9" w:rsidRDefault="007225A9" w:rsidP="0029647D">
      <w:pPr>
        <w:pStyle w:val="Kehatekst"/>
        <w:ind w:left="216" w:right="6250"/>
        <w:rPr>
          <w:rFonts w:ascii="Times New Roman" w:hAnsi="Times New Roman" w:cs="Times New Roman"/>
          <w:sz w:val="24"/>
          <w:szCs w:val="24"/>
        </w:rPr>
      </w:pPr>
    </w:p>
    <w:p w14:paraId="0F2D4C5C" w14:textId="37DA4510" w:rsidR="00B60D00" w:rsidRPr="00433020" w:rsidRDefault="009B510A" w:rsidP="0029647D">
      <w:pPr>
        <w:pStyle w:val="Kehatekst"/>
        <w:ind w:left="216" w:right="6250"/>
        <w:rPr>
          <w:rFonts w:ascii="Times New Roman" w:hAnsi="Times New Roman" w:cs="Times New Roman"/>
          <w:sz w:val="24"/>
          <w:szCs w:val="24"/>
        </w:rPr>
      </w:pPr>
      <w:r w:rsidRPr="00433020">
        <w:rPr>
          <w:rFonts w:ascii="Times New Roman" w:hAnsi="Times New Roman" w:cs="Times New Roman"/>
          <w:sz w:val="24"/>
          <w:szCs w:val="24"/>
        </w:rPr>
        <w:t>(allkirjastatud</w:t>
      </w:r>
      <w:r w:rsidRPr="004330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33020">
        <w:rPr>
          <w:rFonts w:ascii="Times New Roman" w:hAnsi="Times New Roman" w:cs="Times New Roman"/>
          <w:sz w:val="24"/>
          <w:szCs w:val="24"/>
        </w:rPr>
        <w:t>digitaalselt)</w:t>
      </w:r>
    </w:p>
    <w:sectPr w:rsidR="00B60D00" w:rsidRPr="00433020">
      <w:type w:val="continuous"/>
      <w:pgSz w:w="11910" w:h="16840"/>
      <w:pgMar w:top="1400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6150"/>
    <w:multiLevelType w:val="multilevel"/>
    <w:tmpl w:val="09C8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C3B51"/>
    <w:multiLevelType w:val="multilevel"/>
    <w:tmpl w:val="9D5C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422D9"/>
    <w:multiLevelType w:val="multilevel"/>
    <w:tmpl w:val="48D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529A0"/>
    <w:multiLevelType w:val="hybridMultilevel"/>
    <w:tmpl w:val="29E6D5CA"/>
    <w:lvl w:ilvl="0" w:tplc="46686A02">
      <w:numFmt w:val="bullet"/>
      <w:lvlText w:val=""/>
      <w:lvlJc w:val="left"/>
      <w:pPr>
        <w:ind w:left="643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t-EE" w:eastAsia="en-US" w:bidi="ar-SA"/>
      </w:rPr>
    </w:lvl>
    <w:lvl w:ilvl="1" w:tplc="2A1C01F6">
      <w:numFmt w:val="bullet"/>
      <w:lvlText w:val="•"/>
      <w:lvlJc w:val="left"/>
      <w:pPr>
        <w:ind w:left="1562" w:hanging="428"/>
      </w:pPr>
      <w:rPr>
        <w:rFonts w:hint="default"/>
        <w:lang w:val="et-EE" w:eastAsia="en-US" w:bidi="ar-SA"/>
      </w:rPr>
    </w:lvl>
    <w:lvl w:ilvl="2" w:tplc="88AEEA98">
      <w:numFmt w:val="bullet"/>
      <w:lvlText w:val="•"/>
      <w:lvlJc w:val="left"/>
      <w:pPr>
        <w:ind w:left="2485" w:hanging="428"/>
      </w:pPr>
      <w:rPr>
        <w:rFonts w:hint="default"/>
        <w:lang w:val="et-EE" w:eastAsia="en-US" w:bidi="ar-SA"/>
      </w:rPr>
    </w:lvl>
    <w:lvl w:ilvl="3" w:tplc="6618443C">
      <w:numFmt w:val="bullet"/>
      <w:lvlText w:val="•"/>
      <w:lvlJc w:val="left"/>
      <w:pPr>
        <w:ind w:left="3407" w:hanging="428"/>
      </w:pPr>
      <w:rPr>
        <w:rFonts w:hint="default"/>
        <w:lang w:val="et-EE" w:eastAsia="en-US" w:bidi="ar-SA"/>
      </w:rPr>
    </w:lvl>
    <w:lvl w:ilvl="4" w:tplc="0054D178">
      <w:numFmt w:val="bullet"/>
      <w:lvlText w:val="•"/>
      <w:lvlJc w:val="left"/>
      <w:pPr>
        <w:ind w:left="4330" w:hanging="428"/>
      </w:pPr>
      <w:rPr>
        <w:rFonts w:hint="default"/>
        <w:lang w:val="et-EE" w:eastAsia="en-US" w:bidi="ar-SA"/>
      </w:rPr>
    </w:lvl>
    <w:lvl w:ilvl="5" w:tplc="66E84D10">
      <w:numFmt w:val="bullet"/>
      <w:lvlText w:val="•"/>
      <w:lvlJc w:val="left"/>
      <w:pPr>
        <w:ind w:left="5253" w:hanging="428"/>
      </w:pPr>
      <w:rPr>
        <w:rFonts w:hint="default"/>
        <w:lang w:val="et-EE" w:eastAsia="en-US" w:bidi="ar-SA"/>
      </w:rPr>
    </w:lvl>
    <w:lvl w:ilvl="6" w:tplc="EB2A2910">
      <w:numFmt w:val="bullet"/>
      <w:lvlText w:val="•"/>
      <w:lvlJc w:val="left"/>
      <w:pPr>
        <w:ind w:left="6175" w:hanging="428"/>
      </w:pPr>
      <w:rPr>
        <w:rFonts w:hint="default"/>
        <w:lang w:val="et-EE" w:eastAsia="en-US" w:bidi="ar-SA"/>
      </w:rPr>
    </w:lvl>
    <w:lvl w:ilvl="7" w:tplc="D65E9682">
      <w:numFmt w:val="bullet"/>
      <w:lvlText w:val="•"/>
      <w:lvlJc w:val="left"/>
      <w:pPr>
        <w:ind w:left="7098" w:hanging="428"/>
      </w:pPr>
      <w:rPr>
        <w:rFonts w:hint="default"/>
        <w:lang w:val="et-EE" w:eastAsia="en-US" w:bidi="ar-SA"/>
      </w:rPr>
    </w:lvl>
    <w:lvl w:ilvl="8" w:tplc="90D24B2A">
      <w:numFmt w:val="bullet"/>
      <w:lvlText w:val="•"/>
      <w:lvlJc w:val="left"/>
      <w:pPr>
        <w:ind w:left="8021" w:hanging="428"/>
      </w:pPr>
      <w:rPr>
        <w:rFonts w:hint="default"/>
        <w:lang w:val="et-EE" w:eastAsia="en-US" w:bidi="ar-SA"/>
      </w:rPr>
    </w:lvl>
  </w:abstractNum>
  <w:abstractNum w:abstractNumId="4" w15:restartNumberingAfterBreak="0">
    <w:nsid w:val="628B29E1"/>
    <w:multiLevelType w:val="multilevel"/>
    <w:tmpl w:val="BD26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A368D"/>
    <w:multiLevelType w:val="multilevel"/>
    <w:tmpl w:val="142C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0A"/>
    <w:rsid w:val="0000100E"/>
    <w:rsid w:val="000016D6"/>
    <w:rsid w:val="00086F39"/>
    <w:rsid w:val="000A72ED"/>
    <w:rsid w:val="00106B77"/>
    <w:rsid w:val="001A6AF5"/>
    <w:rsid w:val="001C1EE9"/>
    <w:rsid w:val="001D0EDA"/>
    <w:rsid w:val="001D293F"/>
    <w:rsid w:val="0020389E"/>
    <w:rsid w:val="00212E74"/>
    <w:rsid w:val="00226E5B"/>
    <w:rsid w:val="00232CDE"/>
    <w:rsid w:val="002458A3"/>
    <w:rsid w:val="0029647D"/>
    <w:rsid w:val="00315352"/>
    <w:rsid w:val="00382EE0"/>
    <w:rsid w:val="003C21B3"/>
    <w:rsid w:val="003C6E1C"/>
    <w:rsid w:val="003D67E8"/>
    <w:rsid w:val="004024AA"/>
    <w:rsid w:val="00433020"/>
    <w:rsid w:val="00461B59"/>
    <w:rsid w:val="004644E8"/>
    <w:rsid w:val="0047160B"/>
    <w:rsid w:val="00483FC5"/>
    <w:rsid w:val="0054131D"/>
    <w:rsid w:val="0054776A"/>
    <w:rsid w:val="006079A1"/>
    <w:rsid w:val="00627F83"/>
    <w:rsid w:val="00660EC0"/>
    <w:rsid w:val="006757F8"/>
    <w:rsid w:val="00697B41"/>
    <w:rsid w:val="00700783"/>
    <w:rsid w:val="00703F5C"/>
    <w:rsid w:val="007225A9"/>
    <w:rsid w:val="007A64CE"/>
    <w:rsid w:val="007E5A87"/>
    <w:rsid w:val="00852218"/>
    <w:rsid w:val="008A6A07"/>
    <w:rsid w:val="00904A06"/>
    <w:rsid w:val="0093404F"/>
    <w:rsid w:val="00943E57"/>
    <w:rsid w:val="00971040"/>
    <w:rsid w:val="00971F88"/>
    <w:rsid w:val="00983F44"/>
    <w:rsid w:val="009A720A"/>
    <w:rsid w:val="009B510A"/>
    <w:rsid w:val="009B5DF9"/>
    <w:rsid w:val="00A14465"/>
    <w:rsid w:val="00A30EFA"/>
    <w:rsid w:val="00A47617"/>
    <w:rsid w:val="00AC2E57"/>
    <w:rsid w:val="00B60D00"/>
    <w:rsid w:val="00B94D45"/>
    <w:rsid w:val="00B9601F"/>
    <w:rsid w:val="00C075E3"/>
    <w:rsid w:val="00C2740F"/>
    <w:rsid w:val="00C425A0"/>
    <w:rsid w:val="00C71E03"/>
    <w:rsid w:val="00D225C5"/>
    <w:rsid w:val="00D70415"/>
    <w:rsid w:val="00D70AF2"/>
    <w:rsid w:val="00D71DC1"/>
    <w:rsid w:val="00DC1B01"/>
    <w:rsid w:val="00DE0F0C"/>
    <w:rsid w:val="00DE7340"/>
    <w:rsid w:val="00E13C52"/>
    <w:rsid w:val="00E1685F"/>
    <w:rsid w:val="00E5730C"/>
    <w:rsid w:val="00E71E76"/>
    <w:rsid w:val="00EB16C9"/>
    <w:rsid w:val="00ED329D"/>
    <w:rsid w:val="00F06176"/>
    <w:rsid w:val="00F27207"/>
    <w:rsid w:val="00F47C04"/>
    <w:rsid w:val="00F60512"/>
    <w:rsid w:val="00F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C844"/>
  <w15:chartTrackingRefBased/>
  <w15:docId w15:val="{45B74754-ED6F-4F46-9498-C7F99D27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B51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B51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9B510A"/>
  </w:style>
  <w:style w:type="character" w:customStyle="1" w:styleId="KehatekstMrk">
    <w:name w:val="Kehatekst Märk"/>
    <w:basedOn w:val="Liguvaikefont"/>
    <w:link w:val="Kehatekst"/>
    <w:uiPriority w:val="1"/>
    <w:rsid w:val="009B510A"/>
    <w:rPr>
      <w:rFonts w:ascii="Arial" w:eastAsia="Arial" w:hAnsi="Arial" w:cs="Arial"/>
    </w:rPr>
  </w:style>
  <w:style w:type="paragraph" w:styleId="Loendilik">
    <w:name w:val="List Paragraph"/>
    <w:basedOn w:val="Normaallaad"/>
    <w:uiPriority w:val="1"/>
    <w:qFormat/>
    <w:rsid w:val="009B510A"/>
    <w:pPr>
      <w:spacing w:before="35"/>
      <w:ind w:left="643" w:hanging="428"/>
    </w:pPr>
  </w:style>
  <w:style w:type="paragraph" w:customStyle="1" w:styleId="TableParagraph">
    <w:name w:val="Table Paragraph"/>
    <w:basedOn w:val="Normaallaad"/>
    <w:uiPriority w:val="1"/>
    <w:qFormat/>
    <w:rsid w:val="009B510A"/>
  </w:style>
  <w:style w:type="character" w:styleId="Kommentaariviide">
    <w:name w:val="annotation reference"/>
    <w:basedOn w:val="Liguvaikefont"/>
    <w:uiPriority w:val="99"/>
    <w:semiHidden/>
    <w:unhideWhenUsed/>
    <w:rsid w:val="00971F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71F8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71F88"/>
    <w:rPr>
      <w:rFonts w:ascii="Arial" w:eastAsia="Arial" w:hAnsi="Arial" w:cs="Arial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71F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71F88"/>
    <w:rPr>
      <w:rFonts w:ascii="Arial" w:eastAsia="Arial" w:hAnsi="Arial" w:cs="Arial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9B5DF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B5DF9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D71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steaed.vaatsa.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tla.edu.ee/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yrilasteaed.e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ane.reiljanrajasaar@perepesa.e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karukool.edu.ee/lasteaed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E867BBF61FB49ABE28EC62F3490E2" ma:contentTypeVersion="12" ma:contentTypeDescription="Create a new document." ma:contentTypeScope="" ma:versionID="6909baad93ef7363f0bb17721449a09a">
  <xsd:schema xmlns:xsd="http://www.w3.org/2001/XMLSchema" xmlns:xs="http://www.w3.org/2001/XMLSchema" xmlns:p="http://schemas.microsoft.com/office/2006/metadata/properties" xmlns:ns3="633327ca-2a08-4674-a241-122963f23b60" targetNamespace="http://schemas.microsoft.com/office/2006/metadata/properties" ma:root="true" ma:fieldsID="119fce29fdc862773ac43878ae5232a8" ns3:_="">
    <xsd:import namespace="633327ca-2a08-4674-a241-122963f23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27ca-2a08-4674-a241-122963f23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3327ca-2a08-4674-a241-122963f23b60" xsi:nil="true"/>
  </documentManagement>
</p:properties>
</file>

<file path=customXml/itemProps1.xml><?xml version="1.0" encoding="utf-8"?>
<ds:datastoreItem xmlns:ds="http://schemas.openxmlformats.org/officeDocument/2006/customXml" ds:itemID="{D862061D-7E37-468D-AF92-24B4FB68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327ca-2a08-4674-a241-122963f23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75152-C584-4E82-83C9-9C3629854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04088-3CF1-4331-9A78-885AF9879DC8}">
  <ds:schemaRefs>
    <ds:schemaRef ds:uri="http://schemas.microsoft.com/office/2006/metadata/properties"/>
    <ds:schemaRef ds:uri="633327ca-2a08-4674-a241-122963f23b60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962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Lehe</dc:creator>
  <cp:keywords/>
  <dc:description/>
  <cp:lastModifiedBy>Jane Reiljan-Rajasaar</cp:lastModifiedBy>
  <cp:revision>11</cp:revision>
  <dcterms:created xsi:type="dcterms:W3CDTF">2024-01-13T15:10:00Z</dcterms:created>
  <dcterms:modified xsi:type="dcterms:W3CDTF">2024-01-28T13:51:00Z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0x0101000E7E867BBF61FB49ABE28EC62F3490E2</vt:lpwstr>
  </property>
</Properties>
</file>